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00" w:rsidRPr="00CC0B00" w:rsidRDefault="00CC0B00" w:rsidP="00CC0B00">
      <w:pPr>
        <w:jc w:val="center"/>
        <w:rPr>
          <w:b/>
        </w:rPr>
      </w:pPr>
      <w:bookmarkStart w:id="0" w:name="_GoBack"/>
      <w:r w:rsidRPr="00CC0B00">
        <w:rPr>
          <w:b/>
        </w:rPr>
        <w:t>«МЕЖДУНАРОДНЫЙ ЮНОШЕСКИЙ КУБОК»</w:t>
      </w:r>
    </w:p>
    <w:p w:rsidR="00CC0B00" w:rsidRPr="00CC0B00" w:rsidRDefault="00CC0B00" w:rsidP="00CC0B00">
      <w:pPr>
        <w:jc w:val="center"/>
        <w:rPr>
          <w:b/>
        </w:rPr>
      </w:pPr>
      <w:r w:rsidRPr="00CC0B00">
        <w:rPr>
          <w:b/>
        </w:rPr>
        <w:t>ЯХТ-КЛУБ СОЧИ, РОССИЯ</w:t>
      </w:r>
    </w:p>
    <w:p w:rsidR="00CC0B00" w:rsidRPr="00CC0B00" w:rsidRDefault="00CC0B00" w:rsidP="00CC0B00">
      <w:pPr>
        <w:jc w:val="center"/>
        <w:rPr>
          <w:b/>
        </w:rPr>
      </w:pPr>
      <w:r w:rsidRPr="00CC0B00">
        <w:rPr>
          <w:b/>
        </w:rPr>
        <w:t>08-12 октября 2014</w:t>
      </w:r>
    </w:p>
    <w:bookmarkEnd w:id="0"/>
    <w:p w:rsidR="00CC0B00" w:rsidRDefault="00CC0B00" w:rsidP="00CC0B00"/>
    <w:p w:rsidR="00CC0B00" w:rsidRDefault="00CC0B00" w:rsidP="00CC0B00"/>
    <w:p w:rsidR="00CC0B00" w:rsidRDefault="00CC0B00" w:rsidP="00CC0B00"/>
    <w:p w:rsidR="00CC0B00" w:rsidRDefault="00CC0B00" w:rsidP="00CC0B00">
      <w:proofErr w:type="gramStart"/>
      <w:r>
        <w:t>Проводящей организацией соревнования является Всероссийская Федерация Парусного спорта при поддержке Министерства Спорта России.</w:t>
      </w:r>
      <w:proofErr w:type="gramEnd"/>
    </w:p>
    <w:p w:rsidR="00CC0B00" w:rsidRDefault="00CC0B00" w:rsidP="00CC0B00"/>
    <w:p w:rsidR="00CC0B00" w:rsidRDefault="00CC0B00" w:rsidP="00CC0B00">
      <w:r>
        <w:t>1. ПРАВИЛА</w:t>
      </w:r>
    </w:p>
    <w:p w:rsidR="00CC0B00" w:rsidRDefault="00CC0B00" w:rsidP="00CC0B00">
      <w:proofErr w:type="gramStart"/>
      <w:r>
        <w:t>1.1 Соревнования проводятся по правилам в соответствии с их определением в Правилах Парусных Гонок (ППГ).</w:t>
      </w:r>
      <w:proofErr w:type="gramEnd"/>
    </w:p>
    <w:p w:rsidR="00CC0B00" w:rsidRDefault="00CC0B00" w:rsidP="00CC0B00">
      <w:proofErr w:type="gramStart"/>
      <w:r>
        <w:t>1.2 Приложение D ППГ, «Правила Командных Гонок» будет применяться только во время Командных гонок.</w:t>
      </w:r>
      <w:proofErr w:type="gramEnd"/>
    </w:p>
    <w:p w:rsidR="00CC0B00" w:rsidRDefault="00CC0B00" w:rsidP="00CC0B00">
      <w:r>
        <w:t>1.3 Приложение P ППГ “Специальные процедуры для правила 42» будут применяться.</w:t>
      </w:r>
    </w:p>
    <w:p w:rsidR="00CC0B00" w:rsidRDefault="00CC0B00" w:rsidP="00CC0B00">
      <w:proofErr w:type="gramStart"/>
      <w:r>
        <w:t>1.4 Предписания Всероссийской федерации парусного спорта не будут применяться.</w:t>
      </w:r>
      <w:proofErr w:type="gramEnd"/>
    </w:p>
    <w:p w:rsidR="00CC0B00" w:rsidRDefault="00CC0B00" w:rsidP="00CC0B00">
      <w:proofErr w:type="gramStart"/>
      <w:r>
        <w:t>1.5 Правила классов яхт будут применяться.</w:t>
      </w:r>
      <w:proofErr w:type="gramEnd"/>
    </w:p>
    <w:p w:rsidR="00CC0B00" w:rsidRDefault="00CC0B00" w:rsidP="00CC0B00">
      <w:proofErr w:type="gramStart"/>
      <w:r>
        <w:t>1.6 При несоответствии текстов любых документов соревнования, текс на английском языке будет приоритетным.</w:t>
      </w:r>
      <w:proofErr w:type="gramEnd"/>
    </w:p>
    <w:p w:rsidR="00CC0B00" w:rsidRDefault="00CC0B00" w:rsidP="00CC0B00"/>
    <w:p w:rsidR="00CC0B00" w:rsidRDefault="00CC0B00" w:rsidP="00CC0B00">
      <w:r>
        <w:t>2.  РЕКЛАМА, СТАРТОВЫЕ МАЙКИ И НАКЛЕЙКИ</w:t>
      </w:r>
    </w:p>
    <w:p w:rsidR="00CC0B00" w:rsidRDefault="00CC0B00" w:rsidP="00CC0B00">
      <w:proofErr w:type="gramStart"/>
      <w:r>
        <w:t>Разрешена только та реклама, которая предоставлена проводящей организацией.</w:t>
      </w:r>
      <w:proofErr w:type="gramEnd"/>
      <w:r>
        <w:t xml:space="preserve"> </w:t>
      </w:r>
      <w:proofErr w:type="gramStart"/>
      <w:r>
        <w:t>Участники обязаны быть на воде в стартовых майках, предоставленных проводящей организацией.</w:t>
      </w:r>
      <w:proofErr w:type="gramEnd"/>
      <w:r>
        <w:t xml:space="preserve"> </w:t>
      </w:r>
      <w:proofErr w:type="gramStart"/>
      <w:r>
        <w:t>Все рекламные наклейки будут предоставлены проводящей организацией.</w:t>
      </w:r>
      <w:proofErr w:type="gramEnd"/>
    </w:p>
    <w:p w:rsidR="00CC0B00" w:rsidRDefault="00CC0B00" w:rsidP="00CC0B00"/>
    <w:p w:rsidR="00CC0B00" w:rsidRDefault="00CC0B00" w:rsidP="00CC0B00">
      <w:r>
        <w:t xml:space="preserve"> 3. ДОПУСК И СОСТАВ КОМАНД</w:t>
      </w:r>
    </w:p>
    <w:p w:rsidR="00CC0B00" w:rsidRDefault="00CC0B00" w:rsidP="00CC0B00">
      <w:r>
        <w:t>3.1 Национальная организация может заявить до трех экипажей в любом из следующих классов:</w:t>
      </w:r>
    </w:p>
    <w:p w:rsidR="00CC0B00" w:rsidRDefault="00CC0B00" w:rsidP="00CC0B00">
      <w:r>
        <w:t xml:space="preserve">Яхт-одиночка для юношей – Лазер-радиал </w:t>
      </w:r>
    </w:p>
    <w:p w:rsidR="00CC0B00" w:rsidRDefault="00CC0B00" w:rsidP="00CC0B00">
      <w:r>
        <w:t>Яхта-одиночка для девушек – Лазер-радиал</w:t>
      </w:r>
    </w:p>
    <w:p w:rsidR="00CC0B00" w:rsidRDefault="00CC0B00" w:rsidP="00CC0B00">
      <w:r>
        <w:t>Парусная доска для юношей - RS</w:t>
      </w:r>
      <w:proofErr w:type="gramStart"/>
      <w:r>
        <w:t>:X</w:t>
      </w:r>
      <w:proofErr w:type="gramEnd"/>
      <w:r>
        <w:t xml:space="preserve"> с парусом 8.5   </w:t>
      </w:r>
    </w:p>
    <w:p w:rsidR="00CC0B00" w:rsidRDefault="00CC0B00" w:rsidP="00CC0B00">
      <w:r>
        <w:t>Парусная доска для девушек - RS</w:t>
      </w:r>
      <w:proofErr w:type="gramStart"/>
      <w:r>
        <w:t>:X</w:t>
      </w:r>
      <w:proofErr w:type="gramEnd"/>
      <w:r>
        <w:t xml:space="preserve"> с парусом 8.5  </w:t>
      </w:r>
    </w:p>
    <w:p w:rsidR="00CC0B00" w:rsidRDefault="00CC0B00" w:rsidP="00CC0B00">
      <w:r>
        <w:t>Яхта-двойка для юношей - 420</w:t>
      </w:r>
    </w:p>
    <w:p w:rsidR="00CC0B00" w:rsidRDefault="00CC0B00" w:rsidP="00CC0B00">
      <w:r>
        <w:t>Яхта-двойка для девушек – 420</w:t>
      </w:r>
    </w:p>
    <w:p w:rsidR="00CC0B00" w:rsidRDefault="00CC0B00" w:rsidP="00CC0B00">
      <w:r>
        <w:t>Скиф – открытый класс – 29-й</w:t>
      </w:r>
    </w:p>
    <w:p w:rsidR="00CC0B00" w:rsidRDefault="00CC0B00" w:rsidP="00CC0B00">
      <w:r>
        <w:t>3</w:t>
      </w:r>
      <w:proofErr w:type="gramStart"/>
      <w:r>
        <w:t>.2 Все</w:t>
      </w:r>
      <w:proofErr w:type="gramEnd"/>
      <w:r>
        <w:t xml:space="preserve"> участники должны быть моложе 19 лет на 31 декабря 2014 (дата рождения – после 31 декабря 1995).</w:t>
      </w:r>
    </w:p>
    <w:p w:rsidR="00CC0B00" w:rsidRDefault="00CC0B00" w:rsidP="00CC0B00">
      <w:r>
        <w:t>3.3 Все участники должны иметь регистрационный личный код ИСАФ, для этого каждый участник должен зарегистрироваться на сайте ИСАФ www.sailing.org/isafsailor</w:t>
      </w:r>
    </w:p>
    <w:p w:rsidR="00CC0B00" w:rsidRDefault="00CC0B00" w:rsidP="00CC0B00">
      <w:proofErr w:type="gramStart"/>
      <w:r>
        <w:t>3.4 Участники должны иметь гражданство той страны, которую они предоставляют.</w:t>
      </w:r>
      <w:proofErr w:type="gramEnd"/>
      <w:r>
        <w:t xml:space="preserve"> </w:t>
      </w:r>
      <w:proofErr w:type="gramStart"/>
      <w:r>
        <w:t>Споры, связанные с определением страны, которую может представлять спортсмен, будут решены в срок проведения мероприятия.</w:t>
      </w:r>
      <w:proofErr w:type="gramEnd"/>
    </w:p>
    <w:p w:rsidR="00CC0B00" w:rsidRDefault="00CC0B00" w:rsidP="00CC0B00">
      <w:proofErr w:type="gramStart"/>
      <w:r>
        <w:t>3.5 Каждая участвующая страна может заявлять одного руководителя команды и одного тренера на каждый класс.</w:t>
      </w:r>
      <w:proofErr w:type="gramEnd"/>
      <w:r>
        <w:t xml:space="preserve"> </w:t>
      </w:r>
    </w:p>
    <w:p w:rsidR="00CC0B00" w:rsidRDefault="00CC0B00" w:rsidP="00CC0B00">
      <w:r>
        <w:t>3.6 Заявки:</w:t>
      </w:r>
    </w:p>
    <w:p w:rsidR="00CC0B00" w:rsidRDefault="00CC0B00" w:rsidP="00CC0B00">
      <w:proofErr w:type="gramStart"/>
      <w:r>
        <w:t>3.6.1 Бланки заявок будут предоставлены Всероссийской Федерацией Парусного спорта.</w:t>
      </w:r>
      <w:proofErr w:type="gramEnd"/>
    </w:p>
    <w:p w:rsidR="00CC0B00" w:rsidRDefault="00CC0B00" w:rsidP="00CC0B00">
      <w:r>
        <w:lastRenderedPageBreak/>
        <w:t xml:space="preserve">3.6.2 Заявки, полученные после </w:t>
      </w:r>
      <w:proofErr w:type="gramStart"/>
      <w:r>
        <w:t>15 сентября</w:t>
      </w:r>
      <w:proofErr w:type="gramEnd"/>
      <w:r>
        <w:t xml:space="preserve"> 2014 будут приниматься только по усмотрению Проводящей организации.</w:t>
      </w:r>
    </w:p>
    <w:p w:rsidR="00CC0B00" w:rsidRDefault="00CC0B00" w:rsidP="00CC0B00">
      <w:r>
        <w:t xml:space="preserve">3.6.3 Любой участник должен иметь полис страхования от третьих лиц с минимальным страховым покрытием один миллион </w:t>
      </w:r>
    </w:p>
    <w:p w:rsidR="00CC0B00" w:rsidRDefault="00CC0B00" w:rsidP="00CC0B00">
      <w:r>
        <w:t>3.7 Другие требования:</w:t>
      </w:r>
    </w:p>
    <w:p w:rsidR="00CC0B00" w:rsidRDefault="00CC0B00" w:rsidP="00CC0B00">
      <w:proofErr w:type="gramStart"/>
      <w:r>
        <w:t>3.7.1 Все время пребывания на воде, участники должны нести на себе индивидуальные средства обеспечения плавучести.</w:t>
      </w:r>
      <w:proofErr w:type="gramEnd"/>
      <w:r>
        <w:t xml:space="preserve"> </w:t>
      </w:r>
      <w:proofErr w:type="gramStart"/>
      <w:r>
        <w:t>Проводящая организация оставляет за собой право запретить применения любого индивидуального средства обеспечения плавучести, которое она считает неподходящим.</w:t>
      </w:r>
      <w:proofErr w:type="gramEnd"/>
      <w:r>
        <w:t xml:space="preserve"> </w:t>
      </w:r>
      <w:proofErr w:type="gramStart"/>
      <w:r>
        <w:t>Спасательные жилеты должны соответствовать стандартам 50N.</w:t>
      </w:r>
      <w:proofErr w:type="gramEnd"/>
    </w:p>
    <w:p w:rsidR="00CC0B00" w:rsidRDefault="00CC0B00" w:rsidP="00CC0B00"/>
    <w:p w:rsidR="00CC0B00" w:rsidRDefault="00CC0B00" w:rsidP="00CC0B00">
      <w:r>
        <w:t>4. СТАРТОВЫЕ ВЗНОСЫ</w:t>
      </w:r>
    </w:p>
    <w:p w:rsidR="00CC0B00" w:rsidRDefault="00CC0B00" w:rsidP="00CC0B00">
      <w:proofErr w:type="gramStart"/>
      <w:r>
        <w:t>Соревнование проводится без взимания стартовых взносов.</w:t>
      </w:r>
      <w:proofErr w:type="gramEnd"/>
      <w:r>
        <w:t xml:space="preserve"> </w:t>
      </w:r>
      <w:proofErr w:type="gramStart"/>
      <w:r>
        <w:t>Допуск участников – только по приглашению национальной организации.</w:t>
      </w:r>
      <w:proofErr w:type="gramEnd"/>
      <w:r>
        <w:t xml:space="preserve"> </w:t>
      </w:r>
      <w:proofErr w:type="gramStart"/>
      <w:r>
        <w:t>Участники, руководители команд и тренеры будут размещены бесплатно.</w:t>
      </w:r>
      <w:proofErr w:type="gramEnd"/>
    </w:p>
    <w:p w:rsidR="00CC0B00" w:rsidRDefault="00CC0B00" w:rsidP="00CC0B00"/>
    <w:p w:rsidR="00CC0B00" w:rsidRDefault="00CC0B00" w:rsidP="00CC0B00">
      <w:r>
        <w:t>5. ФОРМАТ СОРЕВНОВАНИЯ</w:t>
      </w:r>
    </w:p>
    <w:p w:rsidR="00CC0B00" w:rsidRDefault="00CC0B00" w:rsidP="00CC0B00">
      <w:proofErr w:type="gramStart"/>
      <w:r>
        <w:t>Соревнование состоит из гонок флота (2 дня) и командных гонок (1 день – команда из 2х яхт) во всех классах.</w:t>
      </w:r>
      <w:proofErr w:type="gramEnd"/>
    </w:p>
    <w:p w:rsidR="00CC0B00" w:rsidRDefault="00CC0B00" w:rsidP="00CC0B00">
      <w:r>
        <w:t>Командные гонки будут состоять из одной гонки в каждом классе</w:t>
      </w:r>
      <w:proofErr w:type="gramStart"/>
      <w:r>
        <w:t>:420</w:t>
      </w:r>
      <w:proofErr w:type="gramEnd"/>
      <w:r>
        <w:t xml:space="preserve">, Лазер-радиал, RS:X, 29-й, между  командами, состоящими из  2 итальянских+ 2х российских экипажей (смотрите Приложение В К Положению о соревнованиях).Каждая команда, исключая 29-й, должна иметь не более одного экипажа одного пола. </w:t>
      </w:r>
      <w:proofErr w:type="gramStart"/>
      <w:r>
        <w:t>Окончательный формат Командных гонок будет определен на первом брифинге участников.</w:t>
      </w:r>
      <w:proofErr w:type="gramEnd"/>
      <w:r>
        <w:t xml:space="preserve"> </w:t>
      </w:r>
    </w:p>
    <w:p w:rsidR="00CC0B00" w:rsidRDefault="00CC0B00" w:rsidP="00CC0B00">
      <w:proofErr w:type="gramStart"/>
      <w:r>
        <w:t>Состав команды для участия в командных гонках определяется руководителем каждой команды.</w:t>
      </w:r>
      <w:proofErr w:type="gramEnd"/>
    </w:p>
    <w:p w:rsidR="00CC0B00" w:rsidRDefault="00CC0B00" w:rsidP="00CC0B00"/>
    <w:p w:rsidR="00CC0B00" w:rsidRDefault="00CC0B00" w:rsidP="00CC0B00">
      <w:r>
        <w:t>6. РАСПИСАНИЕ</w:t>
      </w:r>
    </w:p>
    <w:p w:rsidR="00CC0B00" w:rsidRDefault="00CC0B00" w:rsidP="00CC0B00">
      <w:proofErr w:type="gramStart"/>
      <w:r>
        <w:t>6.1 Первый брифинг участников – в 09:30 09го октября 2014 в яхт-клубе.</w:t>
      </w:r>
      <w:proofErr w:type="gramEnd"/>
    </w:p>
    <w:p w:rsidR="00CC0B00" w:rsidRDefault="00CC0B00" w:rsidP="00CC0B00">
      <w:r>
        <w:t>6.2 Церемония открытия - в 11:00 09го октября 2014</w:t>
      </w:r>
    </w:p>
    <w:p w:rsidR="00CC0B00" w:rsidRDefault="00CC0B00" w:rsidP="00CC0B00">
      <w:proofErr w:type="gramStart"/>
      <w:r>
        <w:t>6.3 Гоночные дни 09 и 11 октября (гонки флота) и 10 октября – командные гонки.</w:t>
      </w:r>
      <w:proofErr w:type="gramEnd"/>
      <w:r>
        <w:t xml:space="preserve"> Планируется проведение </w:t>
      </w:r>
      <w:proofErr w:type="gramStart"/>
      <w:r>
        <w:t>6 гонок</w:t>
      </w:r>
      <w:proofErr w:type="gramEnd"/>
      <w:r>
        <w:t xml:space="preserve"> флота. </w:t>
      </w:r>
      <w:proofErr w:type="gramStart"/>
      <w:r>
        <w:t>Не более 3х гонок планируется в гоночный день.</w:t>
      </w:r>
      <w:proofErr w:type="gramEnd"/>
    </w:p>
    <w:p w:rsidR="00CC0B00" w:rsidRDefault="00CC0B00" w:rsidP="00CC0B00">
      <w:proofErr w:type="gramStart"/>
      <w:r>
        <w:t>6.4 Церемония награждения – в 20:00 11го октября на Вилле Кон-Конрель.</w:t>
      </w:r>
      <w:proofErr w:type="gramEnd"/>
      <w:r>
        <w:t xml:space="preserve">  </w:t>
      </w:r>
    </w:p>
    <w:p w:rsidR="00CC0B00" w:rsidRDefault="00CC0B00" w:rsidP="00CC0B00"/>
    <w:p w:rsidR="00CC0B00" w:rsidRDefault="00CC0B00" w:rsidP="00CC0B00">
      <w:r>
        <w:t xml:space="preserve">7. ПРОВЕРКА ОБОРУДОВАНИЯ </w:t>
      </w:r>
    </w:p>
    <w:p w:rsidR="00CC0B00" w:rsidRDefault="00CC0B00" w:rsidP="00CC0B00">
      <w:proofErr w:type="gramStart"/>
      <w:r>
        <w:t>Оборудование не будет предварительно проверяться.</w:t>
      </w:r>
      <w:proofErr w:type="gramEnd"/>
      <w:r>
        <w:t xml:space="preserve"> </w:t>
      </w:r>
      <w:proofErr w:type="gramStart"/>
      <w:r>
        <w:t>Однако лодка или оборудование могут быть проверены в любое время на соблюдения правил.</w:t>
      </w:r>
      <w:proofErr w:type="gramEnd"/>
    </w:p>
    <w:p w:rsidR="00CC0B00" w:rsidRDefault="00CC0B00" w:rsidP="00CC0B00"/>
    <w:p w:rsidR="00CC0B00" w:rsidRDefault="00CC0B00" w:rsidP="00CC0B00">
      <w:r>
        <w:t xml:space="preserve">8. ГОНОЧНАЯ ИНСТРУКЦИЯ </w:t>
      </w:r>
    </w:p>
    <w:p w:rsidR="00CC0B00" w:rsidRDefault="00CC0B00" w:rsidP="00CC0B00">
      <w:proofErr w:type="gramStart"/>
      <w:r>
        <w:t>Гоночная инструкция будет доступна для всех участников при регистрации на месте проведения.</w:t>
      </w:r>
      <w:proofErr w:type="gramEnd"/>
    </w:p>
    <w:p w:rsidR="00CC0B00" w:rsidRDefault="00CC0B00" w:rsidP="00CC0B00"/>
    <w:p w:rsidR="00CC0B00" w:rsidRDefault="00CC0B00" w:rsidP="00CC0B00">
      <w:r>
        <w:t>9. МЕСТО ПРОВЕДЕНИЯ</w:t>
      </w:r>
    </w:p>
    <w:p w:rsidR="00CC0B00" w:rsidRDefault="00CC0B00" w:rsidP="00CC0B00">
      <w:proofErr w:type="gramStart"/>
      <w:r>
        <w:t>9.1 Приложение A показывает расположение клуба и зоны гонок.</w:t>
      </w:r>
      <w:proofErr w:type="gramEnd"/>
    </w:p>
    <w:p w:rsidR="00CC0B00" w:rsidRDefault="00CC0B00" w:rsidP="00CC0B00">
      <w:proofErr w:type="gramStart"/>
      <w:r>
        <w:t>9.2 Зона гонок будет на акватории Черного моря, около яхт-клуба.</w:t>
      </w:r>
      <w:proofErr w:type="gramEnd"/>
    </w:p>
    <w:p w:rsidR="00CC0B00" w:rsidRDefault="00CC0B00" w:rsidP="00CC0B00"/>
    <w:p w:rsidR="00CC0B00" w:rsidRDefault="00CC0B00" w:rsidP="00CC0B00">
      <w:r>
        <w:t>10. ДИСТАНЦИИ</w:t>
      </w:r>
    </w:p>
    <w:p w:rsidR="00CC0B00" w:rsidRDefault="00CC0B00" w:rsidP="00CC0B00">
      <w:proofErr w:type="gramStart"/>
      <w:r>
        <w:t>Дистанции будут лавировка – полный курс или трапециевидная.</w:t>
      </w:r>
      <w:proofErr w:type="gramEnd"/>
    </w:p>
    <w:p w:rsidR="00CC0B00" w:rsidRDefault="00CC0B00" w:rsidP="00CC0B00"/>
    <w:p w:rsidR="00CC0B00" w:rsidRDefault="00CC0B00" w:rsidP="00CC0B00">
      <w:r>
        <w:t>11. СИСТЕМА НАКАЗАНИЙ</w:t>
      </w:r>
    </w:p>
    <w:p w:rsidR="00CC0B00" w:rsidRDefault="00CC0B00" w:rsidP="00CC0B00">
      <w:proofErr w:type="gramStart"/>
      <w:r>
        <w:t>Для класса 29ый, правило 44.1 ППГ и Приложение Р2.1 изменены так, что «Наказание в 2 оборота» изменяются на «Наказание в один оборот».</w:t>
      </w:r>
      <w:proofErr w:type="gramEnd"/>
    </w:p>
    <w:p w:rsidR="00CC0B00" w:rsidRDefault="00CC0B00" w:rsidP="00CC0B00"/>
    <w:p w:rsidR="00CC0B00" w:rsidRDefault="00CC0B00" w:rsidP="00CC0B00">
      <w:r>
        <w:t>12. МЕЖДУНАРОДНОЕ ЖЮРИ</w:t>
      </w:r>
    </w:p>
    <w:p w:rsidR="00CC0B00" w:rsidRDefault="00CC0B00" w:rsidP="00CC0B00">
      <w:proofErr w:type="gramStart"/>
      <w:r>
        <w:t>Международное жюри будет назначено в соответствии с правилом 91(b) ППГ.</w:t>
      </w:r>
      <w:proofErr w:type="gramEnd"/>
    </w:p>
    <w:p w:rsidR="00CC0B00" w:rsidRDefault="00CC0B00" w:rsidP="00CC0B00"/>
    <w:p w:rsidR="00CC0B00" w:rsidRDefault="00CC0B00" w:rsidP="00CC0B00">
      <w:r>
        <w:t>13. ПОДСЧЕТ ОЧКОВ</w:t>
      </w:r>
    </w:p>
    <w:p w:rsidR="00CC0B00" w:rsidRDefault="00CC0B00" w:rsidP="00CC0B00">
      <w:proofErr w:type="gramStart"/>
      <w:r>
        <w:t>13.1 Приложение B8 ППГ будет удалено; будет применяться Приложение А ППГ.</w:t>
      </w:r>
      <w:proofErr w:type="gramEnd"/>
    </w:p>
    <w:p w:rsidR="00CC0B00" w:rsidRDefault="00CC0B00" w:rsidP="00CC0B00">
      <w:proofErr w:type="gramStart"/>
      <w:r>
        <w:t>13.2 Должны быть проведены как минимум 3 гонки, чтобы соревнования состоялись.</w:t>
      </w:r>
      <w:proofErr w:type="gramEnd"/>
      <w:r>
        <w:t xml:space="preserve"> Если будет проведено </w:t>
      </w:r>
      <w:proofErr w:type="gramStart"/>
      <w:r>
        <w:t>4 или</w:t>
      </w:r>
      <w:proofErr w:type="gramEnd"/>
      <w:r>
        <w:t xml:space="preserve"> более гонок, то очки яхты, набранные в гонках, будут суммой очков, полученных ею во всех гонках, без худшего результата.</w:t>
      </w:r>
    </w:p>
    <w:p w:rsidR="00CC0B00" w:rsidRDefault="00CC0B00" w:rsidP="00CC0B00"/>
    <w:p w:rsidR="00CC0B00" w:rsidRDefault="00CC0B00" w:rsidP="00CC0B00">
      <w:r>
        <w:t xml:space="preserve">14. ВСПОМОГАТЕЛЬНЫЕ СУДА И ПЕРСОНАЛ </w:t>
      </w:r>
    </w:p>
    <w:p w:rsidR="00CC0B00" w:rsidRDefault="00CC0B00" w:rsidP="00CC0B00">
      <w:proofErr w:type="gramStart"/>
      <w:r>
        <w:t>14.1 Вспомогательные суда разрешаются.</w:t>
      </w:r>
      <w:proofErr w:type="gramEnd"/>
      <w:r>
        <w:t xml:space="preserve"> </w:t>
      </w:r>
    </w:p>
    <w:p w:rsidR="00CC0B00" w:rsidRDefault="00CC0B00" w:rsidP="00CC0B00">
      <w:proofErr w:type="gramStart"/>
      <w:r>
        <w:t>14.2 Руководители команд и тренеры могут быть на катерах, несущих национальный флаг или буквы национальной принадлежности, выданные клубом или проводящей организацией.</w:t>
      </w:r>
      <w:proofErr w:type="gramEnd"/>
    </w:p>
    <w:p w:rsidR="00CC0B00" w:rsidRDefault="00CC0B00" w:rsidP="00CC0B00"/>
    <w:p w:rsidR="00CC0B00" w:rsidRDefault="00CC0B00" w:rsidP="00CC0B00">
      <w:r>
        <w:t>15. СТОЯНКА</w:t>
      </w:r>
    </w:p>
    <w:p w:rsidR="00CC0B00" w:rsidRDefault="00CC0B00" w:rsidP="00CC0B00">
      <w:proofErr w:type="gramStart"/>
      <w:r>
        <w:t>Яхты должны храниться в их отведенных местах на стоянке.</w:t>
      </w:r>
      <w:proofErr w:type="gramEnd"/>
    </w:p>
    <w:p w:rsidR="00CC0B00" w:rsidRDefault="00CC0B00" w:rsidP="00CC0B00"/>
    <w:p w:rsidR="00CC0B00" w:rsidRDefault="00CC0B00" w:rsidP="00CC0B00">
      <w:r>
        <w:t xml:space="preserve">16. РАДИОСВЯЗЬ </w:t>
      </w:r>
    </w:p>
    <w:p w:rsidR="00CC0B00" w:rsidRDefault="00CC0B00" w:rsidP="00CC0B00">
      <w:proofErr w:type="gramStart"/>
      <w:r>
        <w:t>За исключением чрезвычайных ситуаций, яхты не должны вести или получать радиосообщения, текстовые сообщения или сотовые телефонные звонки во время гонки.</w:t>
      </w:r>
      <w:proofErr w:type="gramEnd"/>
    </w:p>
    <w:p w:rsidR="00CC0B00" w:rsidRDefault="00CC0B00" w:rsidP="00CC0B00"/>
    <w:p w:rsidR="00CC0B00" w:rsidRDefault="00CC0B00" w:rsidP="00CC0B00">
      <w:r>
        <w:t xml:space="preserve">ПРИЗЫ </w:t>
      </w:r>
    </w:p>
    <w:p w:rsidR="00CC0B00" w:rsidRDefault="00CC0B00" w:rsidP="00CC0B00">
      <w:proofErr w:type="gramStart"/>
      <w:r>
        <w:t>17.1 Медали будут вручены участникам, занявшим 1-3 места в каждом классе в гонках флота.</w:t>
      </w:r>
      <w:proofErr w:type="gramEnd"/>
      <w:r>
        <w:t xml:space="preserve"> </w:t>
      </w:r>
    </w:p>
    <w:p w:rsidR="00CC0B00" w:rsidRDefault="00CC0B00" w:rsidP="00CC0B00">
      <w:proofErr w:type="gramStart"/>
      <w:r>
        <w:t>17.2 Переходящий кубок будет вручен национальной команде, победившей в общем зачете по всем классам в командных гонках.</w:t>
      </w:r>
      <w:proofErr w:type="gramEnd"/>
      <w:r>
        <w:t xml:space="preserve"> </w:t>
      </w:r>
      <w:proofErr w:type="gramStart"/>
      <w:r>
        <w:t>В случае равенства очков будет учитываться индивидуальные результаты в каждом классе.</w:t>
      </w:r>
      <w:proofErr w:type="gramEnd"/>
    </w:p>
    <w:p w:rsidR="00CC0B00" w:rsidRDefault="00CC0B00" w:rsidP="00CC0B00"/>
    <w:p w:rsidR="00CC0B00" w:rsidRDefault="00CC0B00" w:rsidP="00CC0B00">
      <w:r>
        <w:t xml:space="preserve">18. ПРАВА СМИ, ВИДЕОКАМЕРЫ и ЭЛЕКТРОННОЕ ОБОРУДОВАНИЕ </w:t>
      </w:r>
    </w:p>
    <w:p w:rsidR="00CC0B00" w:rsidRDefault="00CC0B00" w:rsidP="00CC0B00">
      <w:proofErr w:type="gramStart"/>
      <w:r>
        <w:t>18.1 Участвуя в соревновании, участники автоматически предоставляют проводящей организацией права на производство, использование и демонстрацию по своему усмотрению, отснятых на соревновании материалов в период соревнований без компенсации.</w:t>
      </w:r>
      <w:proofErr w:type="gramEnd"/>
    </w:p>
    <w:p w:rsidR="00CC0B00" w:rsidRDefault="00CC0B00" w:rsidP="00CC0B00">
      <w:proofErr w:type="gramStart"/>
      <w:r>
        <w:t>18.2 Яхтам может быть предписано проводящей организацией обязательное несение камер, звукового оборудования и оборудования для определения позиций яхт.</w:t>
      </w:r>
      <w:proofErr w:type="gramEnd"/>
    </w:p>
    <w:p w:rsidR="00CC0B00" w:rsidRDefault="00CC0B00" w:rsidP="00CC0B00"/>
    <w:p w:rsidR="00CC0B00" w:rsidRDefault="00CC0B00" w:rsidP="00CC0B00">
      <w:r>
        <w:t xml:space="preserve">19. ОТКАЗ ОТ ОТВЕТСТВЕННОСТИ </w:t>
      </w:r>
    </w:p>
    <w:p w:rsidR="00CC0B00" w:rsidRDefault="00CC0B00" w:rsidP="00CC0B00">
      <w:proofErr w:type="gramStart"/>
      <w:r>
        <w:t>Парусный спорт является деятельность, которая несет в себе неотъемлемый риск повреждения и травмы.</w:t>
      </w:r>
      <w:proofErr w:type="gramEnd"/>
      <w:r>
        <w:t xml:space="preserve"> </w:t>
      </w:r>
      <w:proofErr w:type="gramStart"/>
      <w:r>
        <w:t>Спортсмены принимают участие в соревновании исключительно на свой страх и риск.</w:t>
      </w:r>
      <w:proofErr w:type="gramEnd"/>
      <w:r>
        <w:t xml:space="preserve"> См. правило 4 ППГ "Решение участвовать в гонке." </w:t>
      </w:r>
    </w:p>
    <w:p w:rsidR="00CC0B00" w:rsidRDefault="00CC0B00" w:rsidP="00CC0B00">
      <w:r>
        <w:t>Организаторы соревнований, в том числе проводящая организация, гоночный комитет, Международное жюри, Всероссийская федерация парусного спорта, спонсоры, волонтеры, или любая другая участвующая организация или должностное лицо, не несет ответственность за повреждения любой яхты или другого имущества, или травмы любого участника, в том числе смерти, произошедшие в связи с соревнованиями или до него, или после него.</w:t>
      </w:r>
    </w:p>
    <w:p w:rsidR="00CC0B00" w:rsidRDefault="00CC0B00" w:rsidP="00CC0B00"/>
    <w:p w:rsidR="00CC0B00" w:rsidRDefault="00CC0B00" w:rsidP="00CC0B00">
      <w:r>
        <w:t>21. ДОПОЛНИТЕЛЬНАЯ ИНФОРМАЦИЯ</w:t>
      </w:r>
    </w:p>
    <w:p w:rsidR="00CC0B00" w:rsidRDefault="00CC0B00" w:rsidP="00CC0B00">
      <w:r>
        <w:t>Сайт Всероссийской федерации парусного спорта: http://rusyf.ru/</w:t>
      </w:r>
    </w:p>
    <w:p w:rsidR="00CC0B00" w:rsidRDefault="00CC0B00" w:rsidP="00CC0B00">
      <w:r>
        <w:t>Эл. адрес Всероссийской федерации парусного спорта</w:t>
      </w:r>
      <w:proofErr w:type="gramStart"/>
      <w:r>
        <w:t>:info@vfps.ru</w:t>
      </w:r>
      <w:proofErr w:type="gramEnd"/>
    </w:p>
    <w:p w:rsidR="00CC0B00" w:rsidRDefault="00CC0B00" w:rsidP="00CC0B00"/>
    <w:p w:rsidR="00CC0B00" w:rsidRDefault="00CC0B00" w:rsidP="00CC0B00"/>
    <w:p w:rsidR="00CC0B00" w:rsidRDefault="00CC0B00" w:rsidP="00CC0B00"/>
    <w:p w:rsidR="00CC0B00" w:rsidRDefault="00CC0B00" w:rsidP="00CC0B00">
      <w:proofErr w:type="gramStart"/>
      <w:r>
        <w:t>ПОЛОЖЕНИЕ О СОРЕВНОВАНИЯХ.</w:t>
      </w:r>
      <w:proofErr w:type="gramEnd"/>
      <w:r>
        <w:t xml:space="preserve"> Приложение A – Зона гонок</w:t>
      </w:r>
    </w:p>
    <w:p w:rsidR="00CC0B00" w:rsidRDefault="00CC0B00" w:rsidP="00CC0B00"/>
    <w:p w:rsidR="00CC0B00" w:rsidRDefault="00CC0B00" w:rsidP="00CC0B00"/>
    <w:p w:rsidR="00CC0B00" w:rsidRDefault="00CC0B00" w:rsidP="00CC0B00"/>
    <w:p w:rsidR="00CC0B00" w:rsidRDefault="00CC0B00" w:rsidP="00CC0B00"/>
    <w:p w:rsidR="00CC0B00" w:rsidRDefault="00CC0B00" w:rsidP="00CC0B00"/>
    <w:p w:rsidR="00CC0B00" w:rsidRDefault="00CC0B00" w:rsidP="00CC0B00">
      <w:proofErr w:type="gramStart"/>
      <w:r>
        <w:t>ПОЛОЖЕНИЕ О СОРЕВНОВАНИЯХ.</w:t>
      </w:r>
      <w:proofErr w:type="gramEnd"/>
      <w:r>
        <w:t xml:space="preserve"> Приложение B – Командные гонки</w:t>
      </w:r>
    </w:p>
    <w:p w:rsidR="00CC0B00" w:rsidRDefault="00CC0B00" w:rsidP="00CC0B00"/>
    <w:p w:rsidR="00CC0B00" w:rsidRDefault="00CC0B00" w:rsidP="00CC0B00">
      <w:r>
        <w:t xml:space="preserve">B1 – Каждая участвующая национальная команда может заявить </w:t>
      </w:r>
      <w:proofErr w:type="gramStart"/>
      <w:r>
        <w:t>2 яхты</w:t>
      </w:r>
      <w:proofErr w:type="gramEnd"/>
      <w:r>
        <w:t xml:space="preserve"> и 2 экипажа в каждом классе на Командные гонки.</w:t>
      </w:r>
    </w:p>
    <w:p w:rsidR="00CC0B00" w:rsidRDefault="00CC0B00" w:rsidP="00CC0B00">
      <w:r>
        <w:t>B2 – Командные гонки будут проводится в классах Лазер-Радиал, RS</w:t>
      </w:r>
      <w:proofErr w:type="gramStart"/>
      <w:r>
        <w:t>:X</w:t>
      </w:r>
      <w:proofErr w:type="gramEnd"/>
      <w:r>
        <w:t>, 420 и 29e-й.</w:t>
      </w:r>
    </w:p>
    <w:p w:rsidR="00CC0B00" w:rsidRDefault="00CC0B00" w:rsidP="00CC0B00">
      <w:r>
        <w:t>B3 – Не более 50% заявленных экипажей могут быть одного пола</w:t>
      </w:r>
    </w:p>
    <w:p w:rsidR="00CC0B00" w:rsidRDefault="00CC0B00" w:rsidP="00CC0B00">
      <w:r>
        <w:t>B4 – Командные гонки проводятся 10го октября 2014 года.</w:t>
      </w:r>
    </w:p>
    <w:p w:rsidR="00CC0B00" w:rsidRDefault="00CC0B00" w:rsidP="00CC0B00">
      <w:proofErr w:type="gramStart"/>
      <w:r>
        <w:t>B5 – Командные гонки будут обслуживаться ампайрам; Приложение D будет применяться.</w:t>
      </w:r>
      <w:proofErr w:type="gramEnd"/>
      <w:r>
        <w:t xml:space="preserve"> </w:t>
      </w:r>
      <w:proofErr w:type="gramStart"/>
      <w:r>
        <w:t>Решения ампайров окончательны.</w:t>
      </w:r>
      <w:proofErr w:type="gramEnd"/>
    </w:p>
    <w:p w:rsidR="00CC0B00" w:rsidRDefault="00CC0B00" w:rsidP="00CC0B00">
      <w:r>
        <w:t>B6 - Формат Командных гонок</w:t>
      </w:r>
      <w:proofErr w:type="gramStart"/>
      <w:r>
        <w:t>:для</w:t>
      </w:r>
      <w:proofErr w:type="gramEnd"/>
      <w:r>
        <w:t xml:space="preserve"> всех команд в каждом классе яхт будет проведена одна гонка.</w:t>
      </w:r>
    </w:p>
    <w:p w:rsidR="00CC0B00" w:rsidRDefault="00CC0B00" w:rsidP="00CC0B00">
      <w:r>
        <w:t>B7 – Команда получает очки в соответствии с порядком мест, занятых на финише.</w:t>
      </w:r>
    </w:p>
    <w:p w:rsidR="00CC0B00" w:rsidRDefault="00CC0B00" w:rsidP="00CC0B00">
      <w:r>
        <w:t>B8 – A</w:t>
      </w:r>
    </w:p>
    <w:p w:rsidR="00CC0B00" w:rsidRDefault="00CC0B00" w:rsidP="00CC0B00">
      <w:proofErr w:type="gramStart"/>
      <w:r>
        <w:t>В конце гоночного дня командных гонок сумма мест всех классов одной и той же страны определит страну-победителя в Кубке командных гонок.</w:t>
      </w:r>
      <w:proofErr w:type="gramEnd"/>
    </w:p>
    <w:p w:rsidR="00CC0B00" w:rsidRDefault="00CC0B00" w:rsidP="00CC0B00">
      <w:proofErr w:type="gramStart"/>
      <w:r>
        <w:t>B9 –В случае равенств (а), результат будут определен в первую очередь с помощью Приложения D.</w:t>
      </w:r>
      <w:proofErr w:type="gramEnd"/>
    </w:p>
    <w:p w:rsidR="00CC0B00" w:rsidRDefault="00CC0B00" w:rsidP="00CC0B00">
      <w:proofErr w:type="gramStart"/>
      <w:r>
        <w:t>4.4. Если результат (ы) остаются равными после применения правила D4.4 (Приложения D) и применение правила D4.4 (е) невозможно, то команда с меньшей разницей в очках в последней гонке будет победителем.</w:t>
      </w:r>
      <w:proofErr w:type="gramEnd"/>
    </w:p>
    <w:p w:rsidR="00CC0B00" w:rsidRDefault="00CC0B00" w:rsidP="00CC0B00">
      <w:r>
        <w:t>B10 – Проводящая организация может изменить формат Командных гонок в любой момент до 20:00 часов 09го октября 2014.</w:t>
      </w:r>
    </w:p>
    <w:p w:rsidR="00CC0B00" w:rsidRDefault="00CC0B00" w:rsidP="00CC0B00"/>
    <w:p w:rsidR="003D2025" w:rsidRDefault="003D2025"/>
    <w:sectPr w:rsidR="003D2025" w:rsidSect="00270FE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00"/>
    <w:rsid w:val="00270FE4"/>
    <w:rsid w:val="003D2025"/>
    <w:rsid w:val="00CC0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07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7026</Characters>
  <Application>Microsoft Macintosh Word</Application>
  <DocSecurity>0</DocSecurity>
  <Lines>58</Lines>
  <Paragraphs>16</Paragraphs>
  <ScaleCrop>false</ScaleCrop>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Bulochnikova</dc:creator>
  <cp:keywords/>
  <dc:description/>
  <cp:lastModifiedBy>Anna Bulochnikova</cp:lastModifiedBy>
  <cp:revision>1</cp:revision>
  <dcterms:created xsi:type="dcterms:W3CDTF">2014-09-09T15:05:00Z</dcterms:created>
  <dcterms:modified xsi:type="dcterms:W3CDTF">2014-09-09T15:06:00Z</dcterms:modified>
</cp:coreProperties>
</file>