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5DFB3" w14:textId="77777777" w:rsidR="00C92047" w:rsidRDefault="00C92047" w:rsidP="00C92047">
      <w:pPr>
        <w:jc w:val="center"/>
        <w:rPr>
          <w:b/>
        </w:rPr>
      </w:pPr>
    </w:p>
    <w:p w14:paraId="35A37E31" w14:textId="77777777" w:rsidR="00C92047" w:rsidRPr="00EE17D9" w:rsidRDefault="00C92047" w:rsidP="00C92047">
      <w:pPr>
        <w:jc w:val="center"/>
        <w:rPr>
          <w:b/>
        </w:rPr>
      </w:pPr>
      <w:r w:rsidRPr="00EE17D9">
        <w:rPr>
          <w:b/>
        </w:rPr>
        <w:t xml:space="preserve">Предварительное расписание </w:t>
      </w:r>
      <w:r>
        <w:rPr>
          <w:b/>
        </w:rPr>
        <w:t>ВСЕРОССИЙСКОГО МЕТОДИЧЕСКОГО СЕМИНАРА СУДЕЙ</w:t>
      </w:r>
      <w:r w:rsidRPr="00EE17D9">
        <w:rPr>
          <w:b/>
        </w:rPr>
        <w:t xml:space="preserve"> </w:t>
      </w:r>
      <w:r>
        <w:rPr>
          <w:b/>
        </w:rPr>
        <w:t xml:space="preserve">И СПЕЦИАЛИСТОВ </w:t>
      </w:r>
      <w:r w:rsidRPr="00EE17D9">
        <w:rPr>
          <w:b/>
        </w:rPr>
        <w:t>ПО ПАРУСНОМУ СПОРТУ,</w:t>
      </w:r>
    </w:p>
    <w:p w14:paraId="5C2CDF10" w14:textId="7A07C369" w:rsidR="00C92047" w:rsidRDefault="00113318" w:rsidP="00C92047">
      <w:pPr>
        <w:jc w:val="center"/>
      </w:pPr>
      <w:r>
        <w:rPr>
          <w:b/>
        </w:rPr>
        <w:t>08-10 ФЕВРАЛЯ 2019</w:t>
      </w:r>
      <w:r w:rsidR="00C92047">
        <w:rPr>
          <w:b/>
        </w:rPr>
        <w:t>, КАЗАНЬ</w:t>
      </w:r>
    </w:p>
    <w:tbl>
      <w:tblPr>
        <w:tblStyle w:val="a3"/>
        <w:tblpPr w:leftFromText="180" w:rightFromText="180" w:vertAnchor="page" w:horzAnchor="margin" w:tblpY="2821"/>
        <w:tblW w:w="5000" w:type="pct"/>
        <w:tblInd w:w="0" w:type="dxa"/>
        <w:tblLook w:val="04A0" w:firstRow="1" w:lastRow="0" w:firstColumn="1" w:lastColumn="0" w:noHBand="0" w:noVBand="1"/>
      </w:tblPr>
      <w:tblGrid>
        <w:gridCol w:w="3187"/>
        <w:gridCol w:w="3186"/>
        <w:gridCol w:w="4298"/>
      </w:tblGrid>
      <w:tr w:rsidR="00C92047" w:rsidRPr="009F19AB" w14:paraId="2119868F" w14:textId="77777777" w:rsidTr="005C0CB7">
        <w:tc>
          <w:tcPr>
            <w:tcW w:w="1493" w:type="pct"/>
            <w:shd w:val="clear" w:color="auto" w:fill="E7E6E6"/>
          </w:tcPr>
          <w:p w14:paraId="40764AAB" w14:textId="77777777" w:rsidR="00C92047" w:rsidRDefault="00C92047" w:rsidP="005C0CB7">
            <w:r>
              <w:t>08 февраля</w:t>
            </w:r>
          </w:p>
        </w:tc>
        <w:tc>
          <w:tcPr>
            <w:tcW w:w="1493" w:type="pct"/>
            <w:shd w:val="clear" w:color="auto" w:fill="E7E6E6"/>
            <w:hideMark/>
          </w:tcPr>
          <w:p w14:paraId="151B6481" w14:textId="77777777" w:rsidR="00C92047" w:rsidRPr="009F19AB" w:rsidRDefault="00C92047" w:rsidP="005C0CB7">
            <w:r>
              <w:t>09 февраля</w:t>
            </w:r>
          </w:p>
        </w:tc>
        <w:tc>
          <w:tcPr>
            <w:tcW w:w="2014" w:type="pct"/>
            <w:shd w:val="clear" w:color="auto" w:fill="E7E6E6"/>
            <w:hideMark/>
          </w:tcPr>
          <w:p w14:paraId="56EB6F4B" w14:textId="77777777" w:rsidR="00C92047" w:rsidRPr="009F19AB" w:rsidRDefault="00C92047" w:rsidP="005C0CB7">
            <w:r>
              <w:t>10 февраля</w:t>
            </w:r>
          </w:p>
        </w:tc>
      </w:tr>
      <w:tr w:rsidR="00C92047" w:rsidRPr="009F19AB" w14:paraId="294E763B" w14:textId="77777777" w:rsidTr="005C0CB7">
        <w:trPr>
          <w:trHeight w:val="442"/>
        </w:trPr>
        <w:tc>
          <w:tcPr>
            <w:tcW w:w="1493" w:type="pct"/>
            <w:vMerge w:val="restart"/>
          </w:tcPr>
          <w:p w14:paraId="6B4BEE85" w14:textId="77777777" w:rsidR="00C92047" w:rsidRPr="00CB39C2" w:rsidRDefault="00C92047" w:rsidP="005C0CB7">
            <w:pPr>
              <w:rPr>
                <w:b/>
              </w:rPr>
            </w:pPr>
          </w:p>
        </w:tc>
        <w:tc>
          <w:tcPr>
            <w:tcW w:w="1493" w:type="pct"/>
            <w:hideMark/>
          </w:tcPr>
          <w:p w14:paraId="5B0A4499" w14:textId="77777777" w:rsidR="00C92047" w:rsidRDefault="00C92047" w:rsidP="005C0CB7">
            <w:r w:rsidRPr="00CB39C2">
              <w:rPr>
                <w:b/>
              </w:rPr>
              <w:t xml:space="preserve"> </w:t>
            </w:r>
            <w:r w:rsidRPr="00B56F5B">
              <w:t>09:00</w:t>
            </w:r>
            <w:r>
              <w:t xml:space="preserve"> – 09:30  </w:t>
            </w:r>
          </w:p>
          <w:p w14:paraId="33F68B28" w14:textId="77777777" w:rsidR="00C92047" w:rsidRDefault="00C92047" w:rsidP="005C0CB7">
            <w:pPr>
              <w:rPr>
                <w:b/>
              </w:rPr>
            </w:pPr>
            <w:r>
              <w:rPr>
                <w:b/>
              </w:rPr>
              <w:t xml:space="preserve">               Регистрация </w:t>
            </w:r>
          </w:p>
          <w:p w14:paraId="144554C0" w14:textId="77777777" w:rsidR="00C92047" w:rsidRPr="00657EEE" w:rsidRDefault="00C92047" w:rsidP="005C0CB7">
            <w:pPr>
              <w:rPr>
                <w:i/>
              </w:rPr>
            </w:pPr>
            <w:r>
              <w:rPr>
                <w:b/>
              </w:rPr>
              <w:t xml:space="preserve"> </w:t>
            </w:r>
          </w:p>
          <w:p w14:paraId="42D10DB6" w14:textId="77777777" w:rsidR="00C92047" w:rsidRPr="00657EEE" w:rsidRDefault="00C92047" w:rsidP="005C0CB7">
            <w:pPr>
              <w:rPr>
                <w:i/>
              </w:rPr>
            </w:pPr>
          </w:p>
        </w:tc>
        <w:tc>
          <w:tcPr>
            <w:tcW w:w="2014" w:type="pct"/>
            <w:vMerge w:val="restart"/>
            <w:hideMark/>
          </w:tcPr>
          <w:p w14:paraId="79047C08" w14:textId="6914B4F3" w:rsidR="00C226D9" w:rsidRDefault="00BB6D66" w:rsidP="00C226D9">
            <w:pPr>
              <w:rPr>
                <w:b/>
              </w:rPr>
            </w:pPr>
            <w:r w:rsidRPr="00BB6D66">
              <w:rPr>
                <w:i/>
              </w:rPr>
              <w:t>9</w:t>
            </w:r>
            <w:r>
              <w:rPr>
                <w:i/>
              </w:rPr>
              <w:t>:30</w:t>
            </w:r>
            <w:r w:rsidR="00C226D9">
              <w:rPr>
                <w:i/>
              </w:rPr>
              <w:t>-11:00</w:t>
            </w:r>
            <w:r w:rsidR="00C92047">
              <w:rPr>
                <w:i/>
              </w:rPr>
              <w:t xml:space="preserve"> </w:t>
            </w:r>
            <w:r w:rsidRPr="009975DD">
              <w:rPr>
                <w:b/>
              </w:rPr>
              <w:t xml:space="preserve"> </w:t>
            </w:r>
          </w:p>
          <w:p w14:paraId="5995B0FD" w14:textId="09C58178" w:rsidR="00BB6D66" w:rsidRPr="009975DD" w:rsidRDefault="00BB6D66" w:rsidP="00BB6D66">
            <w:pPr>
              <w:jc w:val="right"/>
              <w:rPr>
                <w:b/>
              </w:rPr>
            </w:pPr>
            <w:r w:rsidRPr="009975DD">
              <w:rPr>
                <w:b/>
              </w:rPr>
              <w:t>Программа Каурова – подсчет очков на парусных соревнованиях;</w:t>
            </w:r>
          </w:p>
          <w:p w14:paraId="62B2D2E1" w14:textId="77777777" w:rsidR="00C226D9" w:rsidRDefault="00BB6D66" w:rsidP="00BB6D66">
            <w:pPr>
              <w:jc w:val="right"/>
              <w:rPr>
                <w:b/>
              </w:rPr>
            </w:pPr>
            <w:r w:rsidRPr="009975DD">
              <w:rPr>
                <w:b/>
              </w:rPr>
              <w:t xml:space="preserve">Документация регат; </w:t>
            </w:r>
          </w:p>
          <w:p w14:paraId="5EB3C0B6" w14:textId="5A6EAB69" w:rsidR="00BB6D66" w:rsidRPr="009975DD" w:rsidRDefault="00BB6D66" w:rsidP="00BB6D66">
            <w:pPr>
              <w:jc w:val="right"/>
              <w:rPr>
                <w:b/>
              </w:rPr>
            </w:pPr>
            <w:r w:rsidRPr="009975DD">
              <w:rPr>
                <w:b/>
              </w:rPr>
              <w:t>проведение регистрации участников</w:t>
            </w:r>
          </w:p>
          <w:p w14:paraId="5E7312E2" w14:textId="77777777" w:rsidR="0097717C" w:rsidRDefault="00F758F3" w:rsidP="00BB6D66">
            <w:r>
              <w:t xml:space="preserve">                                                        </w:t>
            </w:r>
            <w:r w:rsidR="00BB6D66">
              <w:t>Токарева Е.Б</w:t>
            </w:r>
            <w:r>
              <w:t>.</w:t>
            </w:r>
          </w:p>
          <w:p w14:paraId="6907CF4A" w14:textId="437B79D3" w:rsidR="00BB6D66" w:rsidRPr="009F19AB" w:rsidRDefault="0097717C" w:rsidP="00BB6D66">
            <w:r>
              <w:rPr>
                <w:i/>
              </w:rPr>
              <w:t xml:space="preserve">                                               </w:t>
            </w:r>
            <w:r w:rsidRPr="00657EEE">
              <w:rPr>
                <w:i/>
              </w:rPr>
              <w:t xml:space="preserve"> </w:t>
            </w:r>
            <w:r>
              <w:rPr>
                <w:i/>
              </w:rPr>
              <w:t xml:space="preserve">         </w:t>
            </w:r>
            <w:r w:rsidRPr="00657EEE">
              <w:rPr>
                <w:i/>
              </w:rPr>
              <w:t>Деянова А.В.</w:t>
            </w:r>
          </w:p>
          <w:p w14:paraId="2E7A6A58" w14:textId="2B752B8A" w:rsidR="00C92047" w:rsidRPr="009F19AB" w:rsidRDefault="00C92047" w:rsidP="005C0CB7"/>
        </w:tc>
      </w:tr>
      <w:tr w:rsidR="00C92047" w:rsidRPr="009F19AB" w14:paraId="6C662296" w14:textId="77777777" w:rsidTr="005C0CB7">
        <w:trPr>
          <w:trHeight w:val="442"/>
        </w:trPr>
        <w:tc>
          <w:tcPr>
            <w:tcW w:w="1493" w:type="pct"/>
            <w:vMerge/>
          </w:tcPr>
          <w:p w14:paraId="421A7B1E" w14:textId="77777777" w:rsidR="00C92047" w:rsidRPr="00CB39C2" w:rsidRDefault="00C92047" w:rsidP="005C0CB7">
            <w:pPr>
              <w:rPr>
                <w:b/>
              </w:rPr>
            </w:pPr>
          </w:p>
        </w:tc>
        <w:tc>
          <w:tcPr>
            <w:tcW w:w="1493" w:type="pct"/>
          </w:tcPr>
          <w:p w14:paraId="0CF204E5" w14:textId="77777777" w:rsidR="00C92047" w:rsidRDefault="00C92047" w:rsidP="005C0CB7">
            <w:pPr>
              <w:jc w:val="right"/>
              <w:rPr>
                <w:i/>
              </w:rPr>
            </w:pPr>
            <w:r w:rsidRPr="00B56F5B">
              <w:t>09:10 – 09:30</w:t>
            </w:r>
            <w:r>
              <w:rPr>
                <w:b/>
              </w:rPr>
              <w:t xml:space="preserve">        Тест №1</w:t>
            </w:r>
            <w:r w:rsidRPr="00657EEE">
              <w:rPr>
                <w:i/>
              </w:rPr>
              <w:t xml:space="preserve"> </w:t>
            </w:r>
          </w:p>
          <w:p w14:paraId="3BB2743F" w14:textId="77777777" w:rsidR="00C92047" w:rsidRPr="00CB39C2" w:rsidRDefault="00C92047" w:rsidP="005C0CB7">
            <w:pPr>
              <w:jc w:val="right"/>
              <w:rPr>
                <w:b/>
              </w:rPr>
            </w:pPr>
            <w:r w:rsidRPr="00657EEE">
              <w:rPr>
                <w:i/>
              </w:rPr>
              <w:t>Деянова А.В.</w:t>
            </w:r>
          </w:p>
        </w:tc>
        <w:tc>
          <w:tcPr>
            <w:tcW w:w="2014" w:type="pct"/>
            <w:vMerge/>
          </w:tcPr>
          <w:p w14:paraId="4822716C" w14:textId="77777777" w:rsidR="00C92047" w:rsidRDefault="00C92047" w:rsidP="005C0CB7">
            <w:pPr>
              <w:rPr>
                <w:i/>
              </w:rPr>
            </w:pPr>
          </w:p>
        </w:tc>
      </w:tr>
      <w:tr w:rsidR="00C92047" w:rsidRPr="009F19AB" w14:paraId="20C6B123" w14:textId="77777777" w:rsidTr="005C0CB7">
        <w:trPr>
          <w:trHeight w:val="442"/>
        </w:trPr>
        <w:tc>
          <w:tcPr>
            <w:tcW w:w="1493" w:type="pct"/>
            <w:vMerge/>
          </w:tcPr>
          <w:p w14:paraId="2549B2FB" w14:textId="77777777" w:rsidR="00C92047" w:rsidRPr="00CB39C2" w:rsidRDefault="00C92047" w:rsidP="005C0CB7">
            <w:pPr>
              <w:rPr>
                <w:b/>
              </w:rPr>
            </w:pPr>
          </w:p>
        </w:tc>
        <w:tc>
          <w:tcPr>
            <w:tcW w:w="1493" w:type="pct"/>
          </w:tcPr>
          <w:p w14:paraId="1763FC9C" w14:textId="77777777" w:rsidR="00C92047" w:rsidRDefault="00C92047" w:rsidP="005C0CB7">
            <w:pPr>
              <w:rPr>
                <w:b/>
              </w:rPr>
            </w:pPr>
            <w:r w:rsidRPr="00B56F5B">
              <w:t>09:30</w:t>
            </w:r>
            <w:r>
              <w:t xml:space="preserve"> – 11:00  </w:t>
            </w:r>
            <w:r>
              <w:rPr>
                <w:b/>
              </w:rPr>
              <w:t xml:space="preserve"> </w:t>
            </w:r>
          </w:p>
          <w:p w14:paraId="71DEB3B4" w14:textId="77777777" w:rsidR="00C92047" w:rsidRDefault="00C92047" w:rsidP="005C0CB7">
            <w:pPr>
              <w:jc w:val="right"/>
              <w:rPr>
                <w:b/>
              </w:rPr>
            </w:pPr>
            <w:r>
              <w:rPr>
                <w:b/>
              </w:rPr>
              <w:t xml:space="preserve">    Форматы регат, работа ГК.</w:t>
            </w:r>
          </w:p>
          <w:p w14:paraId="07A0E1BA" w14:textId="77777777" w:rsidR="00C92047" w:rsidRPr="00032B8E" w:rsidRDefault="00C92047" w:rsidP="005C0CB7">
            <w:pPr>
              <w:jc w:val="right"/>
              <w:rPr>
                <w:i/>
              </w:rPr>
            </w:pPr>
            <w:r>
              <w:rPr>
                <w:i/>
              </w:rPr>
              <w:t xml:space="preserve">               </w:t>
            </w:r>
            <w:r w:rsidRPr="00657EEE">
              <w:rPr>
                <w:i/>
              </w:rPr>
              <w:t>Деянова А.В.</w:t>
            </w:r>
          </w:p>
        </w:tc>
        <w:tc>
          <w:tcPr>
            <w:tcW w:w="2014" w:type="pct"/>
            <w:vMerge/>
          </w:tcPr>
          <w:p w14:paraId="42004E3F" w14:textId="77777777" w:rsidR="00C92047" w:rsidRDefault="00C92047" w:rsidP="005C0CB7">
            <w:pPr>
              <w:rPr>
                <w:i/>
              </w:rPr>
            </w:pPr>
          </w:p>
        </w:tc>
      </w:tr>
      <w:tr w:rsidR="00C92047" w:rsidRPr="009F19AB" w14:paraId="1974A6F9" w14:textId="77777777" w:rsidTr="005C0CB7">
        <w:trPr>
          <w:trHeight w:val="442"/>
        </w:trPr>
        <w:tc>
          <w:tcPr>
            <w:tcW w:w="5000" w:type="pct"/>
            <w:gridSpan w:val="3"/>
            <w:shd w:val="clear" w:color="auto" w:fill="D9D9D9"/>
          </w:tcPr>
          <w:p w14:paraId="018654ED" w14:textId="5DC31A0B" w:rsidR="00C92047" w:rsidRPr="005B3C63" w:rsidRDefault="00D12D7A" w:rsidP="005C0CB7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</w:t>
            </w:r>
            <w:r w:rsidR="00EF431F">
              <w:rPr>
                <w:i/>
              </w:rPr>
              <w:t xml:space="preserve">              </w:t>
            </w:r>
            <w:r w:rsidR="00C92047" w:rsidRPr="005B3C63">
              <w:rPr>
                <w:i/>
              </w:rPr>
              <w:t xml:space="preserve">11:00 – 11:20 </w:t>
            </w:r>
            <w:r w:rsidR="00C92047">
              <w:rPr>
                <w:i/>
              </w:rPr>
              <w:t xml:space="preserve"> </w:t>
            </w:r>
            <w:r w:rsidR="001756E6">
              <w:rPr>
                <w:i/>
              </w:rPr>
              <w:t>К</w:t>
            </w:r>
            <w:r w:rsidR="00C92047" w:rsidRPr="005B3C63">
              <w:rPr>
                <w:i/>
              </w:rPr>
              <w:t>офе-брейк</w:t>
            </w:r>
          </w:p>
        </w:tc>
      </w:tr>
      <w:tr w:rsidR="00EF431F" w:rsidRPr="009F19AB" w14:paraId="2ED96063" w14:textId="77777777" w:rsidTr="005C0CB7">
        <w:trPr>
          <w:trHeight w:val="392"/>
        </w:trPr>
        <w:tc>
          <w:tcPr>
            <w:tcW w:w="1493" w:type="pct"/>
            <w:vMerge w:val="restart"/>
          </w:tcPr>
          <w:p w14:paraId="2B364BA4" w14:textId="77777777" w:rsidR="00EF431F" w:rsidRDefault="00EF431F" w:rsidP="005C0CB7"/>
        </w:tc>
        <w:tc>
          <w:tcPr>
            <w:tcW w:w="1493" w:type="pct"/>
            <w:hideMark/>
          </w:tcPr>
          <w:p w14:paraId="5D00A5DC" w14:textId="0653A728" w:rsidR="00EF431F" w:rsidRDefault="00EF431F" w:rsidP="00BB16F8">
            <w:pPr>
              <w:rPr>
                <w:b/>
              </w:rPr>
            </w:pPr>
            <w:r>
              <w:t xml:space="preserve">11:20 – 12:50   </w:t>
            </w:r>
            <w:r w:rsidR="00BB16F8">
              <w:t xml:space="preserve">    </w:t>
            </w:r>
            <w:r w:rsidRPr="009F7952">
              <w:rPr>
                <w:b/>
              </w:rPr>
              <w:t>Все о протесте</w:t>
            </w:r>
            <w:r>
              <w:rPr>
                <w:b/>
              </w:rPr>
              <w:t xml:space="preserve"> </w:t>
            </w:r>
          </w:p>
          <w:p w14:paraId="7CE7D1DB" w14:textId="0B27EAFE" w:rsidR="00EF431F" w:rsidRPr="00421AA8" w:rsidRDefault="00EF431F" w:rsidP="00F758F3">
            <w:pPr>
              <w:jc w:val="right"/>
              <w:rPr>
                <w:b/>
              </w:rPr>
            </w:pPr>
            <w:r>
              <w:t xml:space="preserve">                             </w:t>
            </w:r>
            <w:r w:rsidRPr="009F7952">
              <w:t>О.А. Ильин</w:t>
            </w:r>
            <w:r>
              <w:rPr>
                <w:b/>
              </w:rPr>
              <w:t xml:space="preserve"> </w:t>
            </w:r>
          </w:p>
          <w:p w14:paraId="646ABA7D" w14:textId="77777777" w:rsidR="00EF431F" w:rsidRPr="003B6013" w:rsidRDefault="00EF431F" w:rsidP="005C0CB7">
            <w:pPr>
              <w:rPr>
                <w:i/>
              </w:rPr>
            </w:pPr>
          </w:p>
        </w:tc>
        <w:tc>
          <w:tcPr>
            <w:tcW w:w="2014" w:type="pct"/>
            <w:hideMark/>
          </w:tcPr>
          <w:p w14:paraId="6D813808" w14:textId="77777777" w:rsidR="00EF431F" w:rsidRDefault="00EF431F" w:rsidP="005C0CB7">
            <w:pPr>
              <w:rPr>
                <w:b/>
              </w:rPr>
            </w:pPr>
            <w:r w:rsidRPr="00DD5C7E">
              <w:rPr>
                <w:i/>
              </w:rPr>
              <w:t>12:00</w:t>
            </w:r>
            <w:r>
              <w:rPr>
                <w:i/>
              </w:rPr>
              <w:t xml:space="preserve"> </w:t>
            </w:r>
            <w:r w:rsidRPr="00DD5C7E">
              <w:rPr>
                <w:i/>
              </w:rPr>
              <w:t>-13:30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 xml:space="preserve"> </w:t>
            </w:r>
          </w:p>
          <w:p w14:paraId="114F76F5" w14:textId="77777777" w:rsidR="00EF431F" w:rsidRDefault="00EF431F" w:rsidP="005C0CB7">
            <w:pPr>
              <w:jc w:val="right"/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Протестовые</w:t>
            </w:r>
            <w:proofErr w:type="spellEnd"/>
            <w:r>
              <w:rPr>
                <w:b/>
              </w:rPr>
              <w:t xml:space="preserve"> ситуации при огибании</w:t>
            </w:r>
          </w:p>
          <w:p w14:paraId="309345C9" w14:textId="77777777" w:rsidR="00EF431F" w:rsidRDefault="00EF431F" w:rsidP="005C0CB7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верхнего знака</w:t>
            </w:r>
          </w:p>
          <w:p w14:paraId="1CE8ED03" w14:textId="77777777" w:rsidR="00EF431F" w:rsidRPr="00657EEE" w:rsidRDefault="00EF431F" w:rsidP="005C0CB7">
            <w:pPr>
              <w:jc w:val="right"/>
              <w:rPr>
                <w:i/>
              </w:rPr>
            </w:pPr>
            <w:r>
              <w:rPr>
                <w:i/>
              </w:rPr>
              <w:t xml:space="preserve">             </w:t>
            </w:r>
            <w:r w:rsidRPr="00657EEE">
              <w:rPr>
                <w:i/>
              </w:rPr>
              <w:t>Ильин О.А</w:t>
            </w:r>
            <w:r>
              <w:rPr>
                <w:i/>
              </w:rPr>
              <w:t>.</w:t>
            </w:r>
            <w:r>
              <w:rPr>
                <w:b/>
              </w:rPr>
              <w:t xml:space="preserve"> </w:t>
            </w:r>
          </w:p>
        </w:tc>
      </w:tr>
      <w:tr w:rsidR="00EF431F" w:rsidRPr="009F19AB" w14:paraId="2E6074ED" w14:textId="77777777" w:rsidTr="005C0CB7">
        <w:trPr>
          <w:trHeight w:val="592"/>
        </w:trPr>
        <w:tc>
          <w:tcPr>
            <w:tcW w:w="1493" w:type="pct"/>
            <w:vMerge/>
          </w:tcPr>
          <w:p w14:paraId="645376B3" w14:textId="77777777" w:rsidR="00EF431F" w:rsidRDefault="00EF431F" w:rsidP="005C0CB7"/>
        </w:tc>
        <w:tc>
          <w:tcPr>
            <w:tcW w:w="1493" w:type="pct"/>
          </w:tcPr>
          <w:p w14:paraId="70FDAED4" w14:textId="77777777" w:rsidR="00EF431F" w:rsidRDefault="00EF431F" w:rsidP="005C0CB7">
            <w:r>
              <w:t xml:space="preserve">12:50 – 14:00    </w:t>
            </w:r>
          </w:p>
          <w:p w14:paraId="4F28FA3E" w14:textId="77777777" w:rsidR="00EF431F" w:rsidRDefault="00EF431F" w:rsidP="005C0CB7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FB2DCB">
              <w:rPr>
                <w:b/>
              </w:rPr>
              <w:t xml:space="preserve">Разбор стандартных </w:t>
            </w:r>
          </w:p>
          <w:p w14:paraId="721506D8" w14:textId="3BDBBA3C" w:rsidR="00EF431F" w:rsidRPr="00FB2DCB" w:rsidRDefault="00EF431F" w:rsidP="005C0CB7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FB2DCB">
              <w:rPr>
                <w:b/>
              </w:rPr>
              <w:t>ситуаций.</w:t>
            </w:r>
          </w:p>
          <w:p w14:paraId="2BB48302" w14:textId="77777777" w:rsidR="00EF431F" w:rsidRPr="00657EEE" w:rsidRDefault="00EF431F" w:rsidP="005C0CB7">
            <w:pPr>
              <w:jc w:val="right"/>
              <w:rPr>
                <w:i/>
              </w:rPr>
            </w:pPr>
            <w:r>
              <w:rPr>
                <w:i/>
              </w:rPr>
              <w:t xml:space="preserve">               Деянова А.В.</w:t>
            </w:r>
          </w:p>
        </w:tc>
        <w:tc>
          <w:tcPr>
            <w:tcW w:w="2014" w:type="pct"/>
          </w:tcPr>
          <w:p w14:paraId="2423736F" w14:textId="77777777" w:rsidR="00BB16F8" w:rsidRDefault="00EF431F" w:rsidP="00BB16F8">
            <w:pPr>
              <w:rPr>
                <w:b/>
              </w:rPr>
            </w:pPr>
            <w:r w:rsidRPr="00DD5C7E">
              <w:rPr>
                <w:i/>
              </w:rPr>
              <w:t>13:30 – 14:00</w:t>
            </w:r>
            <w:r>
              <w:rPr>
                <w:b/>
              </w:rPr>
              <w:t xml:space="preserve">      </w:t>
            </w:r>
          </w:p>
          <w:p w14:paraId="4712A4FD" w14:textId="6AE9BDCE" w:rsidR="00EF431F" w:rsidRDefault="00EF431F" w:rsidP="005C0CB7">
            <w:pPr>
              <w:jc w:val="right"/>
              <w:rPr>
                <w:b/>
              </w:rPr>
            </w:pPr>
            <w:r>
              <w:rPr>
                <w:b/>
              </w:rPr>
              <w:t>Работа со спонсорами</w:t>
            </w:r>
          </w:p>
          <w:p w14:paraId="31505FC5" w14:textId="77777777" w:rsidR="00EF431F" w:rsidRPr="00657EEE" w:rsidRDefault="00EF431F" w:rsidP="005C0CB7">
            <w:pPr>
              <w:jc w:val="right"/>
              <w:rPr>
                <w:i/>
              </w:rPr>
            </w:pPr>
            <w:r>
              <w:rPr>
                <w:b/>
              </w:rPr>
              <w:t xml:space="preserve">                 </w:t>
            </w:r>
            <w:r w:rsidRPr="00657EEE">
              <w:rPr>
                <w:i/>
              </w:rPr>
              <w:t xml:space="preserve"> </w:t>
            </w:r>
            <w:r>
              <w:rPr>
                <w:i/>
              </w:rPr>
              <w:t xml:space="preserve">       </w:t>
            </w:r>
            <w:r w:rsidRPr="00657EEE">
              <w:rPr>
                <w:i/>
              </w:rPr>
              <w:t>Деянова А.В.</w:t>
            </w:r>
          </w:p>
          <w:p w14:paraId="7376C495" w14:textId="77777777" w:rsidR="00EF431F" w:rsidRPr="00657EEE" w:rsidRDefault="00EF431F" w:rsidP="005C0CB7">
            <w:pPr>
              <w:rPr>
                <w:i/>
              </w:rPr>
            </w:pPr>
          </w:p>
        </w:tc>
      </w:tr>
      <w:tr w:rsidR="00EF431F" w:rsidRPr="009F19AB" w14:paraId="2C6C28BF" w14:textId="77777777" w:rsidTr="00D12D7A">
        <w:tc>
          <w:tcPr>
            <w:tcW w:w="1493" w:type="pct"/>
            <w:vMerge/>
            <w:shd w:val="clear" w:color="auto" w:fill="auto"/>
          </w:tcPr>
          <w:p w14:paraId="4572780C" w14:textId="77777777" w:rsidR="00EF431F" w:rsidRPr="009F19AB" w:rsidRDefault="00EF431F" w:rsidP="005C0CB7"/>
        </w:tc>
        <w:tc>
          <w:tcPr>
            <w:tcW w:w="3507" w:type="pct"/>
            <w:gridSpan w:val="2"/>
            <w:shd w:val="clear" w:color="auto" w:fill="BFBFBF"/>
            <w:hideMark/>
          </w:tcPr>
          <w:p w14:paraId="537436EE" w14:textId="05135D22" w:rsidR="00EF431F" w:rsidRPr="001756E6" w:rsidRDefault="001756E6" w:rsidP="005C0CB7">
            <w:pPr>
              <w:rPr>
                <w:i/>
              </w:rPr>
            </w:pPr>
            <w:r>
              <w:t xml:space="preserve">              </w:t>
            </w:r>
            <w:r w:rsidR="00EF431F" w:rsidRPr="001756E6">
              <w:rPr>
                <w:i/>
              </w:rPr>
              <w:t>14:00 – 1</w:t>
            </w:r>
            <w:r w:rsidR="00EF431F" w:rsidRPr="001756E6">
              <w:rPr>
                <w:i/>
                <w:lang w:val="en-US"/>
              </w:rPr>
              <w:t>5</w:t>
            </w:r>
            <w:r w:rsidR="00EF431F" w:rsidRPr="001756E6">
              <w:rPr>
                <w:i/>
              </w:rPr>
              <w:t>:</w:t>
            </w:r>
            <w:r w:rsidR="00EF431F" w:rsidRPr="001756E6">
              <w:rPr>
                <w:i/>
                <w:lang w:val="en-US"/>
              </w:rPr>
              <w:t>00</w:t>
            </w:r>
            <w:r w:rsidR="00EF431F" w:rsidRPr="001756E6">
              <w:rPr>
                <w:i/>
              </w:rPr>
              <w:t xml:space="preserve"> О</w:t>
            </w:r>
            <w:r>
              <w:rPr>
                <w:i/>
              </w:rPr>
              <w:t>бед</w:t>
            </w:r>
          </w:p>
        </w:tc>
      </w:tr>
      <w:tr w:rsidR="00C92047" w:rsidRPr="009F19AB" w14:paraId="697B80D6" w14:textId="77777777" w:rsidTr="005C0CB7">
        <w:trPr>
          <w:trHeight w:val="599"/>
        </w:trPr>
        <w:tc>
          <w:tcPr>
            <w:tcW w:w="1493" w:type="pct"/>
          </w:tcPr>
          <w:p w14:paraId="4C63EA86" w14:textId="10582722" w:rsidR="00C92047" w:rsidRDefault="00C92047" w:rsidP="00F758F3">
            <w:pPr>
              <w:rPr>
                <w:b/>
              </w:rPr>
            </w:pPr>
            <w:r>
              <w:t>С 1</w:t>
            </w:r>
            <w:r>
              <w:rPr>
                <w:lang w:val="en-US"/>
              </w:rPr>
              <w:t>4</w:t>
            </w:r>
            <w:r>
              <w:t xml:space="preserve">:00      </w:t>
            </w:r>
            <w:r w:rsidR="00AC2B09">
              <w:t xml:space="preserve">          </w:t>
            </w:r>
            <w:r>
              <w:t xml:space="preserve">    </w:t>
            </w:r>
            <w:r>
              <w:rPr>
                <w:b/>
              </w:rPr>
              <w:t xml:space="preserve">Регистрация </w:t>
            </w:r>
          </w:p>
          <w:p w14:paraId="796418C2" w14:textId="77777777" w:rsidR="006124BE" w:rsidRDefault="006124BE" w:rsidP="00F758F3">
            <w:pPr>
              <w:jc w:val="right"/>
            </w:pPr>
          </w:p>
          <w:p w14:paraId="3028E6EE" w14:textId="36FF40C2" w:rsidR="00C92047" w:rsidRDefault="00C92047" w:rsidP="00F758F3">
            <w:pPr>
              <w:jc w:val="right"/>
              <w:rPr>
                <w:b/>
              </w:rPr>
            </w:pPr>
            <w:bookmarkStart w:id="0" w:name="_GoBack"/>
            <w:bookmarkEnd w:id="0"/>
            <w:r w:rsidRPr="001C5A91">
              <w:t>1</w:t>
            </w:r>
            <w:r w:rsidRPr="001C5A91">
              <w:rPr>
                <w:lang w:val="en-US"/>
              </w:rPr>
              <w:t>5</w:t>
            </w:r>
            <w:r w:rsidRPr="001C5A91">
              <w:t>:00 – 1</w:t>
            </w:r>
            <w:r w:rsidRPr="001C5A91">
              <w:rPr>
                <w:lang w:val="en-US"/>
              </w:rPr>
              <w:t>5</w:t>
            </w:r>
            <w:r w:rsidRPr="001C5A91">
              <w:t>:</w:t>
            </w:r>
            <w:r>
              <w:t>15</w:t>
            </w:r>
            <w:r>
              <w:rPr>
                <w:b/>
              </w:rPr>
              <w:t xml:space="preserve">  </w:t>
            </w:r>
            <w:r w:rsidR="00AC2B09">
              <w:rPr>
                <w:b/>
              </w:rPr>
              <w:t xml:space="preserve">         </w:t>
            </w:r>
            <w:r>
              <w:rPr>
                <w:b/>
              </w:rPr>
              <w:t xml:space="preserve">     Открытие</w:t>
            </w:r>
          </w:p>
          <w:p w14:paraId="2C30008B" w14:textId="77777777" w:rsidR="00C92047" w:rsidRPr="00657EEE" w:rsidRDefault="00C92047" w:rsidP="00F758F3">
            <w:pPr>
              <w:jc w:val="right"/>
              <w:rPr>
                <w:i/>
              </w:rPr>
            </w:pPr>
            <w:r>
              <w:rPr>
                <w:b/>
              </w:rPr>
              <w:t xml:space="preserve">                 семинара </w:t>
            </w:r>
          </w:p>
          <w:p w14:paraId="4891A44B" w14:textId="77777777" w:rsidR="00C92047" w:rsidRDefault="00C92047" w:rsidP="005C0CB7"/>
        </w:tc>
        <w:tc>
          <w:tcPr>
            <w:tcW w:w="1493" w:type="pct"/>
            <w:hideMark/>
          </w:tcPr>
          <w:p w14:paraId="1658BC3F" w14:textId="77777777" w:rsidR="00C92047" w:rsidRDefault="00C92047" w:rsidP="005C0CB7">
            <w:r>
              <w:t xml:space="preserve">15:00 – 16:30 </w:t>
            </w:r>
          </w:p>
          <w:p w14:paraId="653A7F0C" w14:textId="5B544015" w:rsidR="00C92047" w:rsidRDefault="00BB16F8" w:rsidP="005C0CB7">
            <w:pPr>
              <w:rPr>
                <w:b/>
              </w:rPr>
            </w:pPr>
            <w:r>
              <w:t xml:space="preserve">                         </w:t>
            </w:r>
            <w:r w:rsidR="00C92047">
              <w:t xml:space="preserve"> </w:t>
            </w:r>
            <w:r w:rsidR="00C92047" w:rsidRPr="006F7969">
              <w:rPr>
                <w:b/>
              </w:rPr>
              <w:t>Игровой протест.</w:t>
            </w:r>
          </w:p>
          <w:p w14:paraId="1028D81D" w14:textId="46795002" w:rsidR="00C92047" w:rsidRPr="00657EEE" w:rsidRDefault="00C92047" w:rsidP="005C0CB7">
            <w:pPr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657EEE">
              <w:rPr>
                <w:i/>
              </w:rPr>
              <w:t>Ильин О.А., Деянова А.В.</w:t>
            </w:r>
          </w:p>
        </w:tc>
        <w:tc>
          <w:tcPr>
            <w:tcW w:w="2014" w:type="pct"/>
            <w:hideMark/>
          </w:tcPr>
          <w:p w14:paraId="09F78178" w14:textId="77777777" w:rsidR="00C92047" w:rsidRDefault="00C92047" w:rsidP="005C0CB7">
            <w:pPr>
              <w:rPr>
                <w:b/>
              </w:rPr>
            </w:pPr>
            <w:r w:rsidRPr="00FB6069">
              <w:rPr>
                <w:i/>
              </w:rPr>
              <w:t>1</w:t>
            </w:r>
            <w:r>
              <w:rPr>
                <w:i/>
              </w:rPr>
              <w:t>5</w:t>
            </w:r>
            <w:r w:rsidRPr="00FB6069">
              <w:rPr>
                <w:i/>
              </w:rPr>
              <w:t>:</w:t>
            </w:r>
            <w:r>
              <w:rPr>
                <w:i/>
              </w:rPr>
              <w:t>00</w:t>
            </w:r>
            <w:r w:rsidRPr="00FB6069">
              <w:rPr>
                <w:i/>
              </w:rPr>
              <w:t xml:space="preserve"> – 16:</w:t>
            </w:r>
            <w:r>
              <w:rPr>
                <w:i/>
              </w:rPr>
              <w:t>30</w:t>
            </w:r>
            <w:r>
              <w:rPr>
                <w:b/>
              </w:rPr>
              <w:t xml:space="preserve">  </w:t>
            </w:r>
          </w:p>
          <w:p w14:paraId="772E7D28" w14:textId="77777777" w:rsidR="00C92047" w:rsidRDefault="00C92047" w:rsidP="005C0CB7">
            <w:pPr>
              <w:jc w:val="right"/>
              <w:rPr>
                <w:b/>
              </w:rPr>
            </w:pPr>
            <w:r>
              <w:rPr>
                <w:b/>
              </w:rPr>
              <w:t>О современном состоянии и перспективах олимпизма в парусном спорте.</w:t>
            </w:r>
          </w:p>
          <w:p w14:paraId="4D8459F2" w14:textId="77777777" w:rsidR="00C92047" w:rsidRPr="00657EEE" w:rsidRDefault="00C92047" w:rsidP="005C0CB7">
            <w:pPr>
              <w:jc w:val="right"/>
              <w:rPr>
                <w:i/>
              </w:rPr>
            </w:pPr>
            <w:r>
              <w:rPr>
                <w:i/>
              </w:rPr>
              <w:t xml:space="preserve">              Ильин О.</w:t>
            </w:r>
            <w:r w:rsidRPr="00657EEE">
              <w:rPr>
                <w:i/>
              </w:rPr>
              <w:t>А.</w:t>
            </w:r>
          </w:p>
        </w:tc>
      </w:tr>
      <w:tr w:rsidR="00C92047" w:rsidRPr="009F19AB" w14:paraId="31800328" w14:textId="77777777" w:rsidTr="005C0CB7">
        <w:trPr>
          <w:trHeight w:val="801"/>
        </w:trPr>
        <w:tc>
          <w:tcPr>
            <w:tcW w:w="1493" w:type="pct"/>
            <w:vMerge w:val="restart"/>
          </w:tcPr>
          <w:p w14:paraId="420A8F79" w14:textId="77777777" w:rsidR="00C92047" w:rsidRDefault="00C92047" w:rsidP="005C0CB7">
            <w:r w:rsidRPr="00C92047">
              <w:t>15</w:t>
            </w:r>
            <w:r>
              <w:t xml:space="preserve">:15 – 17:00 </w:t>
            </w:r>
          </w:p>
          <w:p w14:paraId="2A2EE6DB" w14:textId="77777777" w:rsidR="00C92047" w:rsidRDefault="00C92047" w:rsidP="005C0CB7">
            <w:pPr>
              <w:jc w:val="right"/>
              <w:rPr>
                <w:i/>
              </w:rPr>
            </w:pPr>
            <w:r w:rsidRPr="009975DD">
              <w:rPr>
                <w:b/>
              </w:rPr>
              <w:t xml:space="preserve">Правила парусных гонок для судей, тренеров и спортсменов (тест, вводное занятие и разбор) – 1 часть </w:t>
            </w:r>
            <w:r w:rsidRPr="00657EEE">
              <w:rPr>
                <w:i/>
              </w:rPr>
              <w:t xml:space="preserve"> </w:t>
            </w:r>
          </w:p>
          <w:p w14:paraId="645B277D" w14:textId="77777777" w:rsidR="00C92047" w:rsidRPr="009975DD" w:rsidRDefault="00C92047" w:rsidP="005C0CB7">
            <w:pPr>
              <w:jc w:val="right"/>
              <w:rPr>
                <w:b/>
              </w:rPr>
            </w:pPr>
            <w:r w:rsidRPr="00657EEE">
              <w:rPr>
                <w:i/>
              </w:rPr>
              <w:t>Ильин О.А., Деянова А.В.</w:t>
            </w:r>
          </w:p>
        </w:tc>
        <w:tc>
          <w:tcPr>
            <w:tcW w:w="1493" w:type="pct"/>
            <w:hideMark/>
          </w:tcPr>
          <w:p w14:paraId="1806CEA3" w14:textId="5FB6B65A" w:rsidR="00C92047" w:rsidRDefault="00C92047" w:rsidP="005C0CB7">
            <w:r>
              <w:t>16:30 – 1</w:t>
            </w:r>
            <w:r w:rsidR="00BD5761">
              <w:t>6</w:t>
            </w:r>
            <w:r>
              <w:t>:</w:t>
            </w:r>
            <w:r w:rsidR="00BD5761">
              <w:t>45</w:t>
            </w:r>
            <w:r>
              <w:t xml:space="preserve"> </w:t>
            </w:r>
          </w:p>
          <w:p w14:paraId="58321017" w14:textId="77777777" w:rsidR="00C92047" w:rsidRPr="00657EEE" w:rsidRDefault="00C92047" w:rsidP="005C0CB7">
            <w:pPr>
              <w:jc w:val="right"/>
              <w:rPr>
                <w:i/>
              </w:rPr>
            </w:pPr>
            <w:r w:rsidRPr="00FD3365">
              <w:rPr>
                <w:b/>
              </w:rPr>
              <w:t>Присвоение разрядов и званий</w:t>
            </w:r>
            <w:r>
              <w:rPr>
                <w:i/>
              </w:rPr>
              <w:t xml:space="preserve">             </w:t>
            </w:r>
            <w:r w:rsidRPr="00657EEE">
              <w:rPr>
                <w:i/>
              </w:rPr>
              <w:t>Деянова А.В.</w:t>
            </w:r>
          </w:p>
        </w:tc>
        <w:tc>
          <w:tcPr>
            <w:tcW w:w="2014" w:type="pct"/>
            <w:vMerge w:val="restart"/>
            <w:hideMark/>
          </w:tcPr>
          <w:p w14:paraId="13A02A22" w14:textId="77777777" w:rsidR="00C92047" w:rsidRDefault="00C92047" w:rsidP="005C0CB7">
            <w:pPr>
              <w:jc w:val="right"/>
              <w:rPr>
                <w:b/>
              </w:rPr>
            </w:pPr>
            <w:r w:rsidRPr="00FB6069">
              <w:rPr>
                <w:i/>
              </w:rPr>
              <w:t>16:</w:t>
            </w:r>
            <w:r>
              <w:rPr>
                <w:i/>
              </w:rPr>
              <w:t xml:space="preserve">30                    </w:t>
            </w:r>
            <w:r w:rsidRPr="00817450">
              <w:rPr>
                <w:b/>
              </w:rPr>
              <w:t>Разбор тестов</w:t>
            </w:r>
            <w:r w:rsidRPr="00657EEE">
              <w:rPr>
                <w:i/>
              </w:rPr>
              <w:t xml:space="preserve"> Деянова А.В.</w:t>
            </w:r>
            <w:r>
              <w:rPr>
                <w:b/>
              </w:rPr>
              <w:t xml:space="preserve">         </w:t>
            </w:r>
          </w:p>
          <w:p w14:paraId="027D23C9" w14:textId="77777777" w:rsidR="00C92047" w:rsidRDefault="00C92047" w:rsidP="005C0CB7">
            <w:pPr>
              <w:rPr>
                <w:b/>
              </w:rPr>
            </w:pPr>
          </w:p>
          <w:p w14:paraId="15D289CC" w14:textId="77777777" w:rsidR="00C92047" w:rsidRDefault="00C92047" w:rsidP="005C0CB7">
            <w:pPr>
              <w:rPr>
                <w:b/>
              </w:rPr>
            </w:pPr>
          </w:p>
          <w:p w14:paraId="48FD1E4B" w14:textId="5300D709" w:rsidR="00C92047" w:rsidRPr="006F7969" w:rsidRDefault="00C92047" w:rsidP="00F758F3">
            <w:pPr>
              <w:rPr>
                <w:b/>
              </w:rPr>
            </w:pPr>
            <w:r w:rsidRPr="008B22AC">
              <w:rPr>
                <w:i/>
              </w:rPr>
              <w:t>17:0</w:t>
            </w:r>
            <w:r>
              <w:rPr>
                <w:i/>
              </w:rPr>
              <w:t xml:space="preserve">0       </w:t>
            </w:r>
            <w:r w:rsidR="00F758F3">
              <w:rPr>
                <w:i/>
              </w:rPr>
              <w:t xml:space="preserve">               </w:t>
            </w:r>
            <w:r>
              <w:rPr>
                <w:i/>
              </w:rPr>
              <w:t xml:space="preserve">      </w:t>
            </w:r>
            <w:r>
              <w:rPr>
                <w:b/>
              </w:rPr>
              <w:t xml:space="preserve">  Закрытие семинара</w:t>
            </w:r>
          </w:p>
        </w:tc>
      </w:tr>
      <w:tr w:rsidR="00C92047" w:rsidRPr="009F19AB" w14:paraId="767B9F07" w14:textId="77777777" w:rsidTr="005C0CB7">
        <w:trPr>
          <w:trHeight w:val="801"/>
        </w:trPr>
        <w:tc>
          <w:tcPr>
            <w:tcW w:w="1493" w:type="pct"/>
            <w:vMerge/>
          </w:tcPr>
          <w:p w14:paraId="3D8A72BC" w14:textId="77777777" w:rsidR="00C92047" w:rsidRPr="00C92047" w:rsidRDefault="00C92047" w:rsidP="005C0CB7"/>
        </w:tc>
        <w:tc>
          <w:tcPr>
            <w:tcW w:w="1493" w:type="pct"/>
          </w:tcPr>
          <w:p w14:paraId="030AB865" w14:textId="77777777" w:rsidR="00F758F3" w:rsidRDefault="00FE12E6" w:rsidP="00F758F3">
            <w:pPr>
              <w:rPr>
                <w:b/>
              </w:rPr>
            </w:pPr>
            <w:r>
              <w:rPr>
                <w:lang w:val="en-US"/>
              </w:rPr>
              <w:t>16</w:t>
            </w:r>
            <w:r>
              <w:t>:45 - 17:00</w:t>
            </w:r>
            <w:r>
              <w:rPr>
                <w:b/>
              </w:rPr>
              <w:t xml:space="preserve"> </w:t>
            </w:r>
          </w:p>
          <w:p w14:paraId="57F35375" w14:textId="2D7B1F2C" w:rsidR="00FE12E6" w:rsidRDefault="00FE12E6" w:rsidP="00FE12E6">
            <w:pPr>
              <w:jc w:val="right"/>
              <w:rPr>
                <w:i/>
              </w:rPr>
            </w:pPr>
            <w:r>
              <w:rPr>
                <w:b/>
              </w:rPr>
              <w:t>Тест №</w:t>
            </w:r>
            <w:r w:rsidR="00F758F3">
              <w:rPr>
                <w:b/>
              </w:rPr>
              <w:t>2</w:t>
            </w:r>
            <w:r w:rsidRPr="00657EEE">
              <w:rPr>
                <w:i/>
              </w:rPr>
              <w:t xml:space="preserve"> </w:t>
            </w:r>
          </w:p>
          <w:p w14:paraId="036079F5" w14:textId="2CD584B3" w:rsidR="00C92047" w:rsidRPr="00FE12E6" w:rsidRDefault="00FE12E6" w:rsidP="00F758F3">
            <w:pPr>
              <w:jc w:val="right"/>
            </w:pPr>
            <w:r w:rsidRPr="00657EEE">
              <w:rPr>
                <w:i/>
              </w:rPr>
              <w:t>Деянова А.В.</w:t>
            </w:r>
          </w:p>
        </w:tc>
        <w:tc>
          <w:tcPr>
            <w:tcW w:w="2014" w:type="pct"/>
            <w:vMerge/>
          </w:tcPr>
          <w:p w14:paraId="27334F72" w14:textId="77777777" w:rsidR="00C92047" w:rsidRPr="00FB6069" w:rsidRDefault="00C92047" w:rsidP="005C0CB7">
            <w:pPr>
              <w:jc w:val="right"/>
              <w:rPr>
                <w:i/>
              </w:rPr>
            </w:pPr>
          </w:p>
        </w:tc>
      </w:tr>
      <w:tr w:rsidR="00C92047" w:rsidRPr="009F19AB" w14:paraId="56DD024A" w14:textId="77777777" w:rsidTr="005C0CB7">
        <w:trPr>
          <w:trHeight w:val="365"/>
        </w:trPr>
        <w:tc>
          <w:tcPr>
            <w:tcW w:w="5000" w:type="pct"/>
            <w:gridSpan w:val="3"/>
            <w:shd w:val="clear" w:color="auto" w:fill="D9D9D9"/>
          </w:tcPr>
          <w:p w14:paraId="1705DC31" w14:textId="77777777" w:rsidR="00C92047" w:rsidRPr="00FB6069" w:rsidRDefault="00C92047" w:rsidP="001756E6">
            <w:pPr>
              <w:jc w:val="center"/>
              <w:rPr>
                <w:i/>
              </w:rPr>
            </w:pPr>
            <w:r>
              <w:rPr>
                <w:i/>
              </w:rPr>
              <w:t>17:00-17:20  Кофе-брейк</w:t>
            </w:r>
          </w:p>
        </w:tc>
      </w:tr>
      <w:tr w:rsidR="00C92047" w:rsidRPr="009F19AB" w14:paraId="49A4F46E" w14:textId="77777777" w:rsidTr="005C0CB7">
        <w:trPr>
          <w:trHeight w:val="801"/>
        </w:trPr>
        <w:tc>
          <w:tcPr>
            <w:tcW w:w="1493" w:type="pct"/>
          </w:tcPr>
          <w:p w14:paraId="77ADBD73" w14:textId="77777777" w:rsidR="00C92047" w:rsidRDefault="00C92047" w:rsidP="005C0CB7">
            <w:r w:rsidRPr="00D277F2">
              <w:t>1</w:t>
            </w:r>
            <w:r>
              <w:t>7:2</w:t>
            </w:r>
            <w:r w:rsidRPr="00D277F2">
              <w:t>0</w:t>
            </w:r>
            <w:r>
              <w:t xml:space="preserve"> – 19:00 </w:t>
            </w:r>
          </w:p>
          <w:p w14:paraId="5F49EC8C" w14:textId="77777777" w:rsidR="00C92047" w:rsidRDefault="00C92047" w:rsidP="005C0CB7">
            <w:pPr>
              <w:jc w:val="right"/>
              <w:rPr>
                <w:i/>
              </w:rPr>
            </w:pPr>
            <w:r w:rsidRPr="009975DD">
              <w:rPr>
                <w:b/>
              </w:rPr>
              <w:t>Правила парусных гонок для судей, тренеров и спортсменов (тест, вводное занятие и разбор) – 2 часть</w:t>
            </w:r>
            <w:r w:rsidRPr="00657EEE">
              <w:rPr>
                <w:i/>
              </w:rPr>
              <w:t xml:space="preserve"> </w:t>
            </w:r>
          </w:p>
          <w:p w14:paraId="320495CB" w14:textId="77777777" w:rsidR="00C92047" w:rsidRPr="009975DD" w:rsidRDefault="00C92047" w:rsidP="005C0CB7">
            <w:pPr>
              <w:jc w:val="right"/>
              <w:rPr>
                <w:b/>
              </w:rPr>
            </w:pPr>
            <w:r w:rsidRPr="00657EEE">
              <w:rPr>
                <w:i/>
              </w:rPr>
              <w:t>Ильин О.А., Деянова А.В.</w:t>
            </w:r>
          </w:p>
        </w:tc>
        <w:tc>
          <w:tcPr>
            <w:tcW w:w="1493" w:type="pct"/>
          </w:tcPr>
          <w:p w14:paraId="74F36BE7" w14:textId="0150E59F" w:rsidR="00C92047" w:rsidRDefault="00C92047" w:rsidP="005C0CB7">
            <w:r>
              <w:t xml:space="preserve">17:20 – 19:00 </w:t>
            </w:r>
          </w:p>
          <w:p w14:paraId="1785BD1C" w14:textId="16E09D51" w:rsidR="00C226D9" w:rsidRPr="00C226D9" w:rsidRDefault="00C226D9" w:rsidP="00C226D9">
            <w:pPr>
              <w:jc w:val="right"/>
              <w:rPr>
                <w:b/>
              </w:rPr>
            </w:pPr>
            <w:r w:rsidRPr="00C226D9">
              <w:rPr>
                <w:b/>
              </w:rPr>
              <w:t xml:space="preserve">Съезд представителей </w:t>
            </w:r>
            <w:r w:rsidR="00113318">
              <w:rPr>
                <w:b/>
              </w:rPr>
              <w:t xml:space="preserve">Федераций </w:t>
            </w:r>
            <w:r w:rsidRPr="00C226D9">
              <w:rPr>
                <w:b/>
              </w:rPr>
              <w:t>ПФО</w:t>
            </w:r>
          </w:p>
          <w:p w14:paraId="46E28ACC" w14:textId="52308BEF" w:rsidR="00C92047" w:rsidRDefault="00C92047" w:rsidP="005C0CB7">
            <w:pPr>
              <w:jc w:val="right"/>
            </w:pPr>
            <w:r>
              <w:t>.</w:t>
            </w:r>
          </w:p>
        </w:tc>
        <w:tc>
          <w:tcPr>
            <w:tcW w:w="2014" w:type="pct"/>
          </w:tcPr>
          <w:p w14:paraId="7BF38E3F" w14:textId="77777777" w:rsidR="00C92047" w:rsidRPr="00FB6069" w:rsidRDefault="00C92047" w:rsidP="005C0CB7">
            <w:pPr>
              <w:rPr>
                <w:i/>
              </w:rPr>
            </w:pPr>
          </w:p>
        </w:tc>
      </w:tr>
    </w:tbl>
    <w:p w14:paraId="58420F61" w14:textId="77777777" w:rsidR="00C92047" w:rsidRDefault="00C92047" w:rsidP="00C92047">
      <w:r w:rsidRPr="00CF232A">
        <w:rPr>
          <w:b/>
        </w:rPr>
        <w:t>В РАСПИСАНИИ ВОЗМОЖНЫ ИЗМЕНЕНИ</w:t>
      </w:r>
      <w:r>
        <w:rPr>
          <w:b/>
        </w:rPr>
        <w:t>Я</w:t>
      </w:r>
    </w:p>
    <w:p w14:paraId="3FEB0044" w14:textId="415F8C50" w:rsidR="00750A29" w:rsidRDefault="001756E6">
      <w:r>
        <w:rPr>
          <w:rFonts w:ascii="Arial" w:eastAsia="Times New Roman" w:hAnsi="Arial" w:cs="Arial"/>
        </w:rPr>
        <w:t> </w:t>
      </w:r>
      <w:r>
        <w:rPr>
          <w:rStyle w:val="a4"/>
          <w:rFonts w:ascii="Arial" w:eastAsia="Times New Roman" w:hAnsi="Arial" w:cs="Arial"/>
          <w:sz w:val="24"/>
          <w:szCs w:val="24"/>
        </w:rPr>
        <w:t>Индивидуальное обучение секретарей во время проведения семинара – Токарева Е.Б.</w:t>
      </w:r>
    </w:p>
    <w:sectPr w:rsidR="00750A29" w:rsidSect="006B0010">
      <w:pgSz w:w="12240" w:h="15840"/>
      <w:pgMar w:top="567" w:right="850" w:bottom="709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A29"/>
    <w:rsid w:val="00113318"/>
    <w:rsid w:val="001756E6"/>
    <w:rsid w:val="006124BE"/>
    <w:rsid w:val="00750A29"/>
    <w:rsid w:val="0097717C"/>
    <w:rsid w:val="00A62A92"/>
    <w:rsid w:val="00AC2B09"/>
    <w:rsid w:val="00B87FDA"/>
    <w:rsid w:val="00BB16F8"/>
    <w:rsid w:val="00BB6D66"/>
    <w:rsid w:val="00BD5761"/>
    <w:rsid w:val="00C226D9"/>
    <w:rsid w:val="00C56326"/>
    <w:rsid w:val="00C92047"/>
    <w:rsid w:val="00D12D7A"/>
    <w:rsid w:val="00EF431F"/>
    <w:rsid w:val="00F758F3"/>
    <w:rsid w:val="00FE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D9E5"/>
  <w15:chartTrackingRefBased/>
  <w15:docId w15:val="{95AD9B2C-32FC-420C-BBFA-21DCC318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04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047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756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a.v.deyanova</dc:creator>
  <cp:keywords/>
  <dc:description/>
  <cp:lastModifiedBy>a.v.deyanova</cp:lastModifiedBy>
  <cp:revision>7</cp:revision>
  <dcterms:created xsi:type="dcterms:W3CDTF">2018-12-28T13:55:00Z</dcterms:created>
  <dcterms:modified xsi:type="dcterms:W3CDTF">2019-01-02T11:25:00Z</dcterms:modified>
</cp:coreProperties>
</file>