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06" w:rsidRPr="009B3606" w:rsidRDefault="009B3606" w:rsidP="009B3606">
      <w:pPr>
        <w:shd w:val="clear" w:color="auto" w:fill="FFFFFF"/>
        <w:spacing w:after="180" w:line="240" w:lineRule="atLeast"/>
        <w:outlineLvl w:val="0"/>
        <w:rPr>
          <w:rFonts w:ascii="Arial" w:eastAsia="Times New Roman" w:hAnsi="Arial" w:cs="Arial"/>
          <w:caps/>
          <w:color w:val="333333"/>
          <w:kern w:val="36"/>
          <w:sz w:val="72"/>
          <w:szCs w:val="72"/>
          <w:lang w:val="en-US" w:eastAsia="ru-RU"/>
        </w:rPr>
      </w:pPr>
      <w:r w:rsidRPr="009B3606">
        <w:rPr>
          <w:rFonts w:ascii="Arial" w:eastAsia="Times New Roman" w:hAnsi="Arial" w:cs="Arial"/>
          <w:caps/>
          <w:color w:val="333333"/>
          <w:kern w:val="36"/>
          <w:sz w:val="72"/>
          <w:szCs w:val="72"/>
          <w:lang w:val="en-US" w:eastAsia="ru-RU"/>
        </w:rPr>
        <w:t>IOC EXECUTIVE BOARD SUPPORTS TOKYO 2020 PACKAGE OF NEW SPORTS FOR IOC SESSION</w:t>
      </w:r>
    </w:p>
    <w:p w:rsidR="009B3606" w:rsidRPr="009B3606" w:rsidRDefault="009B3606" w:rsidP="009B3606">
      <w:pPr>
        <w:numPr>
          <w:ilvl w:val="0"/>
          <w:numId w:val="1"/>
        </w:numPr>
        <w:shd w:val="clear" w:color="auto" w:fill="FFFFFF"/>
        <w:spacing w:after="0" w:line="300" w:lineRule="atLeast"/>
        <w:ind w:left="0"/>
        <w:rPr>
          <w:rFonts w:ascii="Arial" w:eastAsia="Times New Roman" w:hAnsi="Arial" w:cs="Arial"/>
          <w:caps/>
          <w:color w:val="FFFFFF"/>
          <w:sz w:val="18"/>
          <w:szCs w:val="18"/>
          <w:lang w:eastAsia="ru-RU"/>
        </w:rPr>
      </w:pPr>
      <w:hyperlink r:id="rId5" w:tgtFrame="_blank" w:history="1">
        <w:r w:rsidRPr="009B3606">
          <w:rPr>
            <w:rFonts w:ascii="SSSocialRegular" w:eastAsia="Times New Roman" w:hAnsi="SSSocialRegular" w:cs="Arial"/>
            <w:caps/>
            <w:color w:val="FFFFFF"/>
            <w:sz w:val="24"/>
            <w:szCs w:val="24"/>
            <w:shd w:val="clear" w:color="auto" w:fill="3B5998"/>
            <w:lang w:eastAsia="ru-RU"/>
          </w:rPr>
          <w:t>FACEBOOK</w:t>
        </w:r>
        <w:r w:rsidRPr="009B3606">
          <w:rPr>
            <w:rFonts w:ascii="Arial" w:eastAsia="Times New Roman" w:hAnsi="Arial" w:cs="Arial"/>
            <w:b/>
            <w:bCs/>
            <w:caps/>
            <w:color w:val="FFFFFF"/>
            <w:sz w:val="18"/>
            <w:szCs w:val="18"/>
            <w:shd w:val="clear" w:color="auto" w:fill="3B5998"/>
            <w:lang w:eastAsia="ru-RU"/>
          </w:rPr>
          <w:t> SHARE</w:t>
        </w:r>
      </w:hyperlink>
    </w:p>
    <w:p w:rsidR="009B3606" w:rsidRPr="009B3606" w:rsidRDefault="009B3606" w:rsidP="009B3606">
      <w:pPr>
        <w:numPr>
          <w:ilvl w:val="0"/>
          <w:numId w:val="1"/>
        </w:numPr>
        <w:shd w:val="clear" w:color="auto" w:fill="FFFFFF"/>
        <w:spacing w:after="0" w:line="300" w:lineRule="atLeast"/>
        <w:ind w:left="0"/>
        <w:rPr>
          <w:rFonts w:ascii="Arial" w:eastAsia="Times New Roman" w:hAnsi="Arial" w:cs="Arial"/>
          <w:caps/>
          <w:color w:val="FFFFFF"/>
          <w:sz w:val="18"/>
          <w:szCs w:val="18"/>
          <w:lang w:eastAsia="ru-RU"/>
        </w:rPr>
      </w:pPr>
      <w:hyperlink r:id="rId6" w:tgtFrame="_blank" w:history="1">
        <w:r w:rsidRPr="009B3606">
          <w:rPr>
            <w:rFonts w:ascii="SSSocialRegular" w:eastAsia="Times New Roman" w:hAnsi="SSSocialRegular" w:cs="Arial"/>
            <w:caps/>
            <w:color w:val="FFFFFF"/>
            <w:sz w:val="24"/>
            <w:szCs w:val="24"/>
            <w:shd w:val="clear" w:color="auto" w:fill="55ACEE"/>
            <w:lang w:eastAsia="ru-RU"/>
          </w:rPr>
          <w:t>TWITTER</w:t>
        </w:r>
        <w:r w:rsidRPr="009B3606">
          <w:rPr>
            <w:rFonts w:ascii="Arial" w:eastAsia="Times New Roman" w:hAnsi="Arial" w:cs="Arial"/>
            <w:b/>
            <w:bCs/>
            <w:caps/>
            <w:color w:val="FFFFFF"/>
            <w:sz w:val="18"/>
            <w:szCs w:val="18"/>
            <w:shd w:val="clear" w:color="auto" w:fill="55ACEE"/>
            <w:lang w:eastAsia="ru-RU"/>
          </w:rPr>
          <w:t> SHARE</w:t>
        </w:r>
      </w:hyperlink>
    </w:p>
    <w:p w:rsidR="009B3606" w:rsidRPr="009B3606" w:rsidRDefault="009B3606" w:rsidP="009B3606">
      <w:pPr>
        <w:spacing w:after="0" w:line="240" w:lineRule="auto"/>
        <w:rPr>
          <w:rFonts w:ascii="Times New Roman" w:eastAsia="Times New Roman" w:hAnsi="Times New Roman" w:cs="Times New Roman"/>
          <w:sz w:val="24"/>
          <w:szCs w:val="24"/>
          <w:lang w:eastAsia="ru-RU"/>
        </w:rPr>
      </w:pPr>
      <w:r w:rsidRPr="009B3606">
        <w:rPr>
          <w:rFonts w:ascii="Arial" w:eastAsia="Times New Roman" w:hAnsi="Arial" w:cs="Arial"/>
          <w:color w:val="222222"/>
          <w:sz w:val="21"/>
          <w:szCs w:val="21"/>
          <w:lang w:eastAsia="ru-RU"/>
        </w:rPr>
        <w:br/>
      </w:r>
    </w:p>
    <w:p w:rsidR="009B3606" w:rsidRPr="009B3606" w:rsidRDefault="009B3606" w:rsidP="009B3606">
      <w:pPr>
        <w:shd w:val="clear" w:color="auto" w:fill="FFFFFF"/>
        <w:spacing w:after="180" w:line="240" w:lineRule="auto"/>
        <w:outlineLvl w:val="4"/>
        <w:rPr>
          <w:rFonts w:ascii="Arial" w:eastAsia="Times New Roman" w:hAnsi="Arial" w:cs="Arial"/>
          <w:caps/>
          <w:color w:val="222222"/>
          <w:sz w:val="32"/>
          <w:szCs w:val="32"/>
          <w:lang w:val="en-US" w:eastAsia="ru-RU"/>
        </w:rPr>
      </w:pPr>
      <w:r w:rsidRPr="009B3606">
        <w:rPr>
          <w:rFonts w:ascii="Arial" w:eastAsia="Times New Roman" w:hAnsi="Arial" w:cs="Arial"/>
          <w:caps/>
          <w:color w:val="222222"/>
          <w:sz w:val="32"/>
          <w:szCs w:val="32"/>
          <w:lang w:val="en-US" w:eastAsia="ru-RU"/>
        </w:rPr>
        <w:t>THE EXECUTIVE BOARD (EB) OF THE INTERNATIONAL OLYMPIC COMMITTEE (IOC) TODAY SUPPORTED THE PROPOSAL TO ADD THE PACKAGE OF FIVE NEW SPORTS TO THE PROGRAMME OF THE OLYMPIC GAMES TOKYO 2020. IF APPROVED AT THE 129TH IOC SESSION IN RIO DE JANEIRO IN AUGUST, THE CHANGE WOULD BE THE MOST COMPREHENSIVE EVOLUTION OF THE OLYMPIC PROGRAMME IN MODERN HISTORY.</w:t>
      </w:r>
    </w:p>
    <w:p w:rsidR="009B3606" w:rsidRPr="009B3606" w:rsidRDefault="009B3606" w:rsidP="00F225B7">
      <w:pPr>
        <w:shd w:val="clear" w:color="auto" w:fill="FFFFFF"/>
        <w:spacing w:after="0" w:line="420" w:lineRule="atLeast"/>
        <w:rPr>
          <w:rFonts w:ascii="Arial" w:eastAsia="Times New Roman" w:hAnsi="Arial" w:cs="Arial"/>
          <w:color w:val="222222"/>
          <w:sz w:val="28"/>
          <w:szCs w:val="28"/>
          <w:lang w:val="en-US" w:eastAsia="ru-RU"/>
        </w:rPr>
      </w:pPr>
      <w:r w:rsidRPr="009B3606">
        <w:rPr>
          <w:rFonts w:ascii="Arial" w:eastAsia="Times New Roman" w:hAnsi="Arial" w:cs="Arial"/>
          <w:color w:val="222222"/>
          <w:sz w:val="28"/>
          <w:szCs w:val="28"/>
          <w:lang w:val="en-US" w:eastAsia="ru-RU"/>
        </w:rPr>
        <w:t>The five sports — karate, skateboarding, sports climbing, surfing and baseball/softball — offer a key focus on youth, which is at the heart of the Games vision for Tokyo 2020. They represent a combination of well-established and emerging sports with significant popularity in Japan and beyond. They include team sports and individual sports; indoor sports and outdoor sports; and ‘urban’ sports with a strong appeal to youth.</w:t>
      </w:r>
    </w:p>
    <w:p w:rsidR="009B3606" w:rsidRPr="009B3606" w:rsidRDefault="009B3606" w:rsidP="00F225B7">
      <w:pPr>
        <w:shd w:val="clear" w:color="auto" w:fill="FFFFFF"/>
        <w:spacing w:after="0" w:line="420" w:lineRule="atLeast"/>
        <w:rPr>
          <w:rFonts w:ascii="Arial" w:eastAsia="Times New Roman" w:hAnsi="Arial" w:cs="Arial"/>
          <w:color w:val="222222"/>
          <w:sz w:val="28"/>
          <w:szCs w:val="28"/>
          <w:lang w:val="en-US" w:eastAsia="ru-RU"/>
        </w:rPr>
      </w:pPr>
      <w:r w:rsidRPr="009B3606">
        <w:rPr>
          <w:rFonts w:ascii="Arial" w:eastAsia="Times New Roman" w:hAnsi="Arial" w:cs="Arial"/>
          <w:color w:val="222222"/>
          <w:sz w:val="28"/>
          <w:szCs w:val="28"/>
          <w:lang w:val="en-US" w:eastAsia="ru-RU"/>
        </w:rPr>
        <w:t xml:space="preserve">The package of five sports will now be submitted to the IOC Session. These sports are considered on top of the athlete and event quota recommendations for Olympic sports outlined in Olympic Agenda 2020, and will not take places away from athletes in existing Olympic sports. Discussions on the event </w:t>
      </w:r>
      <w:proofErr w:type="spellStart"/>
      <w:r w:rsidRPr="009B3606">
        <w:rPr>
          <w:rFonts w:ascii="Arial" w:eastAsia="Times New Roman" w:hAnsi="Arial" w:cs="Arial"/>
          <w:color w:val="222222"/>
          <w:sz w:val="28"/>
          <w:szCs w:val="28"/>
          <w:lang w:val="en-US" w:eastAsia="ru-RU"/>
        </w:rPr>
        <w:t>programme</w:t>
      </w:r>
      <w:proofErr w:type="spellEnd"/>
      <w:r w:rsidRPr="009B3606">
        <w:rPr>
          <w:rFonts w:ascii="Arial" w:eastAsia="Times New Roman" w:hAnsi="Arial" w:cs="Arial"/>
          <w:color w:val="222222"/>
          <w:sz w:val="28"/>
          <w:szCs w:val="28"/>
          <w:lang w:val="en-US" w:eastAsia="ru-RU"/>
        </w:rPr>
        <w:t xml:space="preserve"> in the existing 28 Olympic sports for the Olympic Games Tokyo 2020 are ongoing, and will be </w:t>
      </w:r>
      <w:proofErr w:type="spellStart"/>
      <w:r w:rsidRPr="009B3606">
        <w:rPr>
          <w:rFonts w:ascii="Arial" w:eastAsia="Times New Roman" w:hAnsi="Arial" w:cs="Arial"/>
          <w:color w:val="222222"/>
          <w:sz w:val="28"/>
          <w:szCs w:val="28"/>
          <w:lang w:val="en-US" w:eastAsia="ru-RU"/>
        </w:rPr>
        <w:t>finalised</w:t>
      </w:r>
      <w:proofErr w:type="spellEnd"/>
      <w:r w:rsidRPr="009B3606">
        <w:rPr>
          <w:rFonts w:ascii="Arial" w:eastAsia="Times New Roman" w:hAnsi="Arial" w:cs="Arial"/>
          <w:color w:val="222222"/>
          <w:sz w:val="28"/>
          <w:szCs w:val="28"/>
          <w:lang w:val="en-US" w:eastAsia="ru-RU"/>
        </w:rPr>
        <w:t xml:space="preserve"> by the IOC Executive Board in mid-2017.</w:t>
      </w:r>
    </w:p>
    <w:p w:rsidR="009B3606" w:rsidRPr="009B3606" w:rsidRDefault="009B3606" w:rsidP="00F225B7">
      <w:pPr>
        <w:shd w:val="clear" w:color="auto" w:fill="FFFFFF"/>
        <w:spacing w:after="0" w:line="420" w:lineRule="atLeast"/>
        <w:rPr>
          <w:rFonts w:ascii="Arial" w:eastAsia="Times New Roman" w:hAnsi="Arial" w:cs="Arial"/>
          <w:color w:val="222222"/>
          <w:sz w:val="28"/>
          <w:szCs w:val="28"/>
          <w:lang w:val="en-US" w:eastAsia="ru-RU"/>
        </w:rPr>
      </w:pPr>
      <w:r w:rsidRPr="009B3606">
        <w:rPr>
          <w:rFonts w:ascii="Arial" w:eastAsia="Times New Roman" w:hAnsi="Arial" w:cs="Arial"/>
          <w:color w:val="222222"/>
          <w:sz w:val="28"/>
          <w:szCs w:val="28"/>
          <w:lang w:val="en-US" w:eastAsia="ru-RU"/>
        </w:rPr>
        <w:lastRenderedPageBreak/>
        <w:t xml:space="preserve">The </w:t>
      </w:r>
      <w:proofErr w:type="spellStart"/>
      <w:r w:rsidRPr="009B3606">
        <w:rPr>
          <w:rFonts w:ascii="Arial" w:eastAsia="Times New Roman" w:hAnsi="Arial" w:cs="Arial"/>
          <w:color w:val="222222"/>
          <w:sz w:val="28"/>
          <w:szCs w:val="28"/>
          <w:lang w:val="en-US" w:eastAsia="ru-RU"/>
        </w:rPr>
        <w:t>Organising</w:t>
      </w:r>
      <w:proofErr w:type="spellEnd"/>
      <w:r w:rsidRPr="009B3606">
        <w:rPr>
          <w:rFonts w:ascii="Arial" w:eastAsia="Times New Roman" w:hAnsi="Arial" w:cs="Arial"/>
          <w:color w:val="222222"/>
          <w:sz w:val="28"/>
          <w:szCs w:val="28"/>
          <w:lang w:val="en-US" w:eastAsia="ru-RU"/>
        </w:rPr>
        <w:t xml:space="preserve"> Committee for the Olympic Games Tokyo 2020 proposed the new sports in response to the new flexibility provided by Olympic Agenda 2020, the IOC’s strategic roadmap for the future of the Olympic Movement, to encourage innovation in the Olympic </w:t>
      </w:r>
      <w:proofErr w:type="spellStart"/>
      <w:r w:rsidRPr="009B3606">
        <w:rPr>
          <w:rFonts w:ascii="Arial" w:eastAsia="Times New Roman" w:hAnsi="Arial" w:cs="Arial"/>
          <w:color w:val="222222"/>
          <w:sz w:val="28"/>
          <w:szCs w:val="28"/>
          <w:lang w:val="en-US" w:eastAsia="ru-RU"/>
        </w:rPr>
        <w:t>programme</w:t>
      </w:r>
      <w:proofErr w:type="spellEnd"/>
      <w:r w:rsidRPr="009B3606">
        <w:rPr>
          <w:rFonts w:ascii="Arial" w:eastAsia="Times New Roman" w:hAnsi="Arial" w:cs="Arial"/>
          <w:color w:val="222222"/>
          <w:sz w:val="28"/>
          <w:szCs w:val="28"/>
          <w:lang w:val="en-US" w:eastAsia="ru-RU"/>
        </w:rPr>
        <w:t>. Olympic Agenda 2020 gives host cities the option of suggesting new sports and events for inclusion in their edition of the Games.</w:t>
      </w:r>
    </w:p>
    <w:p w:rsidR="009B3606" w:rsidRPr="009B3606" w:rsidRDefault="009B3606" w:rsidP="00F225B7">
      <w:pPr>
        <w:shd w:val="clear" w:color="auto" w:fill="FFFFFF"/>
        <w:spacing w:after="0" w:line="420" w:lineRule="atLeast"/>
        <w:rPr>
          <w:rFonts w:ascii="Arial" w:eastAsia="Times New Roman" w:hAnsi="Arial" w:cs="Arial"/>
          <w:color w:val="222222"/>
          <w:sz w:val="28"/>
          <w:szCs w:val="28"/>
          <w:lang w:val="en-US" w:eastAsia="ru-RU"/>
        </w:rPr>
      </w:pPr>
      <w:r w:rsidRPr="009B3606">
        <w:rPr>
          <w:rFonts w:ascii="Arial" w:eastAsia="Times New Roman" w:hAnsi="Arial" w:cs="Arial"/>
          <w:color w:val="222222"/>
          <w:sz w:val="28"/>
          <w:szCs w:val="28"/>
          <w:lang w:val="en-US" w:eastAsia="ru-RU"/>
        </w:rPr>
        <w:t>The host city selections are not binding on future Games hosts.</w:t>
      </w:r>
    </w:p>
    <w:p w:rsidR="009B3606" w:rsidRPr="009B3606" w:rsidRDefault="009B3606" w:rsidP="00F225B7">
      <w:pPr>
        <w:shd w:val="clear" w:color="auto" w:fill="FFFFFF"/>
        <w:spacing w:after="0" w:line="420" w:lineRule="atLeast"/>
        <w:rPr>
          <w:rFonts w:ascii="Arial" w:eastAsia="Times New Roman" w:hAnsi="Arial" w:cs="Arial"/>
          <w:color w:val="222222"/>
          <w:sz w:val="28"/>
          <w:szCs w:val="28"/>
          <w:lang w:val="en-US" w:eastAsia="ru-RU"/>
        </w:rPr>
      </w:pPr>
      <w:r w:rsidRPr="009B3606">
        <w:rPr>
          <w:rFonts w:ascii="Arial" w:eastAsia="Times New Roman" w:hAnsi="Arial" w:cs="Arial"/>
          <w:color w:val="222222"/>
          <w:sz w:val="28"/>
          <w:szCs w:val="28"/>
          <w:lang w:val="en-US" w:eastAsia="ru-RU"/>
        </w:rPr>
        <w:t xml:space="preserve">The inclusion of the new sports would add 18 events and 474 athletes to the Olympic </w:t>
      </w:r>
      <w:proofErr w:type="spellStart"/>
      <w:r w:rsidRPr="009B3606">
        <w:rPr>
          <w:rFonts w:ascii="Arial" w:eastAsia="Times New Roman" w:hAnsi="Arial" w:cs="Arial"/>
          <w:color w:val="222222"/>
          <w:sz w:val="28"/>
          <w:szCs w:val="28"/>
          <w:lang w:val="en-US" w:eastAsia="ru-RU"/>
        </w:rPr>
        <w:t>programme</w:t>
      </w:r>
      <w:proofErr w:type="spellEnd"/>
      <w:r w:rsidRPr="009B3606">
        <w:rPr>
          <w:rFonts w:ascii="Arial" w:eastAsia="Times New Roman" w:hAnsi="Arial" w:cs="Arial"/>
          <w:color w:val="222222"/>
          <w:sz w:val="28"/>
          <w:szCs w:val="28"/>
          <w:lang w:val="en-US" w:eastAsia="ru-RU"/>
        </w:rPr>
        <w:t xml:space="preserve"> in Tokyo, without impacting existing sports. The package promotes gender equality, with each of the five sports having equal numbers of teams for men and women, while also focusing on innovative and exciting sports for Japan and the wider international community.</w:t>
      </w:r>
    </w:p>
    <w:p w:rsidR="009B3606" w:rsidRPr="009B3606" w:rsidRDefault="009B3606" w:rsidP="00F225B7">
      <w:pPr>
        <w:shd w:val="clear" w:color="auto" w:fill="FFFFFF"/>
        <w:spacing w:after="0" w:line="420" w:lineRule="atLeast"/>
        <w:jc w:val="center"/>
        <w:rPr>
          <w:rFonts w:ascii="Arial" w:eastAsia="Times New Roman" w:hAnsi="Arial" w:cs="Arial"/>
          <w:color w:val="222222"/>
          <w:sz w:val="28"/>
          <w:szCs w:val="28"/>
          <w:lang w:val="en-US" w:eastAsia="ru-RU"/>
        </w:rPr>
      </w:pPr>
      <w:r w:rsidRPr="009B3606">
        <w:rPr>
          <w:rFonts w:ascii="Arial" w:eastAsia="Times New Roman" w:hAnsi="Arial" w:cs="Arial"/>
          <w:color w:val="222222"/>
          <w:sz w:val="28"/>
          <w:szCs w:val="28"/>
          <w:lang w:val="en-US" w:eastAsia="ru-RU"/>
        </w:rPr>
        <w:t>###</w:t>
      </w:r>
    </w:p>
    <w:p w:rsidR="009B3606" w:rsidRPr="009B3606" w:rsidRDefault="009B3606" w:rsidP="00F225B7">
      <w:pPr>
        <w:shd w:val="clear" w:color="auto" w:fill="FFFFFF"/>
        <w:spacing w:after="0" w:line="420" w:lineRule="atLeast"/>
        <w:rPr>
          <w:rFonts w:ascii="Arial" w:eastAsia="Times New Roman" w:hAnsi="Arial" w:cs="Arial"/>
          <w:color w:val="222222"/>
          <w:sz w:val="28"/>
          <w:szCs w:val="28"/>
          <w:lang w:val="en-US" w:eastAsia="ru-RU"/>
        </w:rPr>
      </w:pPr>
      <w:r w:rsidRPr="009B3606">
        <w:rPr>
          <w:rFonts w:ascii="Arial" w:eastAsia="Times New Roman" w:hAnsi="Arial" w:cs="Arial"/>
          <w:i/>
          <w:iCs/>
          <w:color w:val="222222"/>
          <w:sz w:val="28"/>
          <w:szCs w:val="28"/>
          <w:lang w:val="en-US" w:eastAsia="ru-RU"/>
        </w:rPr>
        <w:t xml:space="preserve">The International Olympic Committee is a not-for-profit independent international </w:t>
      </w:r>
      <w:proofErr w:type="spellStart"/>
      <w:r w:rsidRPr="009B3606">
        <w:rPr>
          <w:rFonts w:ascii="Arial" w:eastAsia="Times New Roman" w:hAnsi="Arial" w:cs="Arial"/>
          <w:i/>
          <w:iCs/>
          <w:color w:val="222222"/>
          <w:sz w:val="28"/>
          <w:szCs w:val="28"/>
          <w:lang w:val="en-US" w:eastAsia="ru-RU"/>
        </w:rPr>
        <w:t>organisation</w:t>
      </w:r>
      <w:proofErr w:type="spellEnd"/>
      <w:r w:rsidRPr="009B3606">
        <w:rPr>
          <w:rFonts w:ascii="Arial" w:eastAsia="Times New Roman" w:hAnsi="Arial" w:cs="Arial"/>
          <w:i/>
          <w:iCs/>
          <w:color w:val="222222"/>
          <w:sz w:val="28"/>
          <w:szCs w:val="28"/>
          <w:lang w:val="en-US" w:eastAsia="ru-RU"/>
        </w:rPr>
        <w:t xml:space="preserve"> made up of volunteers, which is committed to building a better world through sport. It redistributes more than 90 per cent of its income to the wider sporting movement, which means that every day the equivalent of USD 3.25 million goes to help athletes and sports </w:t>
      </w:r>
      <w:proofErr w:type="spellStart"/>
      <w:r w:rsidRPr="009B3606">
        <w:rPr>
          <w:rFonts w:ascii="Arial" w:eastAsia="Times New Roman" w:hAnsi="Arial" w:cs="Arial"/>
          <w:i/>
          <w:iCs/>
          <w:color w:val="222222"/>
          <w:sz w:val="28"/>
          <w:szCs w:val="28"/>
          <w:lang w:val="en-US" w:eastAsia="ru-RU"/>
        </w:rPr>
        <w:t>organisations</w:t>
      </w:r>
      <w:proofErr w:type="spellEnd"/>
      <w:r w:rsidRPr="009B3606">
        <w:rPr>
          <w:rFonts w:ascii="Arial" w:eastAsia="Times New Roman" w:hAnsi="Arial" w:cs="Arial"/>
          <w:i/>
          <w:iCs/>
          <w:color w:val="222222"/>
          <w:sz w:val="28"/>
          <w:szCs w:val="28"/>
          <w:lang w:val="en-US" w:eastAsia="ru-RU"/>
        </w:rPr>
        <w:t xml:space="preserve"> at all levels around the world.</w:t>
      </w:r>
    </w:p>
    <w:p w:rsidR="009B3606" w:rsidRPr="009B3606" w:rsidRDefault="009B3606" w:rsidP="00F225B7">
      <w:pPr>
        <w:shd w:val="clear" w:color="auto" w:fill="FFFFFF"/>
        <w:spacing w:after="0" w:line="420" w:lineRule="atLeast"/>
        <w:jc w:val="center"/>
        <w:rPr>
          <w:rFonts w:ascii="Arial" w:eastAsia="Times New Roman" w:hAnsi="Arial" w:cs="Arial"/>
          <w:color w:val="222222"/>
          <w:sz w:val="28"/>
          <w:szCs w:val="28"/>
          <w:lang w:val="en-US" w:eastAsia="ru-RU"/>
        </w:rPr>
      </w:pPr>
      <w:r w:rsidRPr="009B3606">
        <w:rPr>
          <w:rFonts w:ascii="Arial" w:eastAsia="Times New Roman" w:hAnsi="Arial" w:cs="Arial"/>
          <w:color w:val="222222"/>
          <w:sz w:val="28"/>
          <w:szCs w:val="28"/>
          <w:lang w:val="en-US" w:eastAsia="ru-RU"/>
        </w:rPr>
        <w:t>###</w:t>
      </w:r>
    </w:p>
    <w:p w:rsidR="009B3606" w:rsidRPr="009B3606" w:rsidRDefault="009B3606" w:rsidP="00F225B7">
      <w:pPr>
        <w:shd w:val="clear" w:color="auto" w:fill="FFFFFF"/>
        <w:spacing w:after="0" w:line="420" w:lineRule="atLeast"/>
        <w:rPr>
          <w:rFonts w:ascii="Arial" w:eastAsia="Times New Roman" w:hAnsi="Arial" w:cs="Arial"/>
          <w:color w:val="222222"/>
          <w:sz w:val="28"/>
          <w:szCs w:val="28"/>
          <w:lang w:val="en-US" w:eastAsia="ru-RU"/>
        </w:rPr>
      </w:pPr>
      <w:r w:rsidRPr="009B3606">
        <w:rPr>
          <w:rFonts w:ascii="Arial" w:eastAsia="Times New Roman" w:hAnsi="Arial" w:cs="Arial"/>
          <w:color w:val="222222"/>
          <w:sz w:val="28"/>
          <w:szCs w:val="28"/>
          <w:lang w:val="en-US" w:eastAsia="ru-RU"/>
        </w:rPr>
        <w:t>For more information, please contact the IOC Media Relations Team: </w:t>
      </w:r>
      <w:r w:rsidRPr="009B3606">
        <w:rPr>
          <w:rFonts w:ascii="Arial" w:eastAsia="Times New Roman" w:hAnsi="Arial" w:cs="Arial"/>
          <w:color w:val="222222"/>
          <w:sz w:val="28"/>
          <w:szCs w:val="28"/>
          <w:lang w:val="en-US" w:eastAsia="ru-RU"/>
        </w:rPr>
        <w:br/>
        <w:t>Tel: +41 21 621 6000 email: </w:t>
      </w:r>
      <w:hyperlink r:id="rId7" w:history="1">
        <w:r w:rsidRPr="009B3606">
          <w:rPr>
            <w:rFonts w:ascii="Arial" w:eastAsia="Times New Roman" w:hAnsi="Arial" w:cs="Arial"/>
            <w:color w:val="000000"/>
            <w:sz w:val="28"/>
            <w:szCs w:val="28"/>
            <w:u w:val="single"/>
            <w:lang w:val="en-US" w:eastAsia="ru-RU"/>
          </w:rPr>
          <w:t>pressoffice@olympic.org</w:t>
        </w:r>
      </w:hyperlink>
      <w:r w:rsidRPr="009B3606">
        <w:rPr>
          <w:rFonts w:ascii="Arial" w:eastAsia="Times New Roman" w:hAnsi="Arial" w:cs="Arial"/>
          <w:color w:val="222222"/>
          <w:sz w:val="28"/>
          <w:szCs w:val="28"/>
          <w:lang w:val="en-US" w:eastAsia="ru-RU"/>
        </w:rPr>
        <w:t>, or visit our website at </w:t>
      </w:r>
      <w:hyperlink r:id="rId8" w:history="1">
        <w:r w:rsidRPr="009B3606">
          <w:rPr>
            <w:rFonts w:ascii="Arial" w:eastAsia="Times New Roman" w:hAnsi="Arial" w:cs="Arial"/>
            <w:color w:val="000000"/>
            <w:sz w:val="28"/>
            <w:szCs w:val="28"/>
            <w:u w:val="single"/>
            <w:lang w:val="en-US" w:eastAsia="ru-RU"/>
          </w:rPr>
          <w:t>www.olympic.org</w:t>
        </w:r>
      </w:hyperlink>
      <w:r w:rsidRPr="009B3606">
        <w:rPr>
          <w:rFonts w:ascii="Arial" w:eastAsia="Times New Roman" w:hAnsi="Arial" w:cs="Arial"/>
          <w:color w:val="222222"/>
          <w:sz w:val="28"/>
          <w:szCs w:val="28"/>
          <w:lang w:val="en-US" w:eastAsia="ru-RU"/>
        </w:rPr>
        <w:t>.</w:t>
      </w:r>
    </w:p>
    <w:p w:rsidR="009B3606" w:rsidRPr="009B3606" w:rsidRDefault="009B3606" w:rsidP="00F225B7">
      <w:pPr>
        <w:shd w:val="clear" w:color="auto" w:fill="FFFFFF"/>
        <w:spacing w:after="0" w:line="420" w:lineRule="atLeast"/>
        <w:rPr>
          <w:rFonts w:ascii="Arial" w:eastAsia="Times New Roman" w:hAnsi="Arial" w:cs="Arial"/>
          <w:color w:val="222222"/>
          <w:sz w:val="28"/>
          <w:szCs w:val="28"/>
          <w:lang w:val="en-US" w:eastAsia="ru-RU"/>
        </w:rPr>
      </w:pPr>
      <w:r w:rsidRPr="009B3606">
        <w:rPr>
          <w:rFonts w:ascii="Arial" w:eastAsia="Times New Roman" w:hAnsi="Arial" w:cs="Arial"/>
          <w:b/>
          <w:bCs/>
          <w:color w:val="222222"/>
          <w:sz w:val="28"/>
          <w:szCs w:val="28"/>
          <w:lang w:val="en-US" w:eastAsia="ru-RU"/>
        </w:rPr>
        <w:t>Videos</w:t>
      </w:r>
      <w:r w:rsidRPr="009B3606">
        <w:rPr>
          <w:rFonts w:ascii="Arial" w:eastAsia="Times New Roman" w:hAnsi="Arial" w:cs="Arial"/>
          <w:color w:val="222222"/>
          <w:sz w:val="28"/>
          <w:szCs w:val="28"/>
          <w:lang w:val="en-US" w:eastAsia="ru-RU"/>
        </w:rPr>
        <w:t> </w:t>
      </w:r>
      <w:r w:rsidRPr="009B3606">
        <w:rPr>
          <w:rFonts w:ascii="Arial" w:eastAsia="Times New Roman" w:hAnsi="Arial" w:cs="Arial"/>
          <w:color w:val="222222"/>
          <w:sz w:val="28"/>
          <w:szCs w:val="28"/>
          <w:lang w:val="en-US" w:eastAsia="ru-RU"/>
        </w:rPr>
        <w:br/>
        <w:t>YouTube: </w:t>
      </w:r>
      <w:hyperlink r:id="rId9" w:tgtFrame="_blank" w:history="1">
        <w:r w:rsidRPr="009B3606">
          <w:rPr>
            <w:rFonts w:ascii="Arial" w:eastAsia="Times New Roman" w:hAnsi="Arial" w:cs="Arial"/>
            <w:color w:val="000000"/>
            <w:sz w:val="28"/>
            <w:szCs w:val="28"/>
            <w:u w:val="single"/>
            <w:lang w:val="en-US" w:eastAsia="ru-RU"/>
          </w:rPr>
          <w:t>www.youtube.com/iocmedia</w:t>
        </w:r>
      </w:hyperlink>
    </w:p>
    <w:p w:rsidR="009B3606" w:rsidRPr="009B3606" w:rsidRDefault="009B3606" w:rsidP="00F225B7">
      <w:pPr>
        <w:shd w:val="clear" w:color="auto" w:fill="FFFFFF"/>
        <w:spacing w:after="0" w:line="420" w:lineRule="atLeast"/>
        <w:rPr>
          <w:rFonts w:ascii="Arial" w:eastAsia="Times New Roman" w:hAnsi="Arial" w:cs="Arial"/>
          <w:color w:val="222222"/>
          <w:sz w:val="28"/>
          <w:szCs w:val="28"/>
          <w:lang w:val="en-US" w:eastAsia="ru-RU"/>
        </w:rPr>
      </w:pPr>
      <w:r w:rsidRPr="009B3606">
        <w:rPr>
          <w:rFonts w:ascii="Arial" w:eastAsia="Times New Roman" w:hAnsi="Arial" w:cs="Arial"/>
          <w:b/>
          <w:bCs/>
          <w:color w:val="222222"/>
          <w:sz w:val="28"/>
          <w:szCs w:val="28"/>
          <w:lang w:val="en-US" w:eastAsia="ru-RU"/>
        </w:rPr>
        <w:t>Photos</w:t>
      </w:r>
      <w:r w:rsidRPr="009B3606">
        <w:rPr>
          <w:rFonts w:ascii="Arial" w:eastAsia="Times New Roman" w:hAnsi="Arial" w:cs="Arial"/>
          <w:color w:val="222222"/>
          <w:sz w:val="28"/>
          <w:szCs w:val="28"/>
          <w:lang w:val="en-US" w:eastAsia="ru-RU"/>
        </w:rPr>
        <w:t> </w:t>
      </w:r>
      <w:r w:rsidRPr="009B3606">
        <w:rPr>
          <w:rFonts w:ascii="Arial" w:eastAsia="Times New Roman" w:hAnsi="Arial" w:cs="Arial"/>
          <w:color w:val="222222"/>
          <w:sz w:val="28"/>
          <w:szCs w:val="28"/>
          <w:lang w:val="en-US" w:eastAsia="ru-RU"/>
        </w:rPr>
        <w:br/>
        <w:t>For an extensive selection of photos available shortly after each event, please follow us on </w:t>
      </w:r>
      <w:hyperlink r:id="rId10" w:tgtFrame="_blank" w:history="1">
        <w:r w:rsidRPr="009B3606">
          <w:rPr>
            <w:rFonts w:ascii="Arial" w:eastAsia="Times New Roman" w:hAnsi="Arial" w:cs="Arial"/>
            <w:color w:val="000000"/>
            <w:sz w:val="28"/>
            <w:szCs w:val="28"/>
            <w:u w:val="single"/>
            <w:lang w:val="en-US" w:eastAsia="ru-RU"/>
          </w:rPr>
          <w:t>Flickr</w:t>
        </w:r>
      </w:hyperlink>
      <w:r w:rsidRPr="009B3606">
        <w:rPr>
          <w:rFonts w:ascii="Arial" w:eastAsia="Times New Roman" w:hAnsi="Arial" w:cs="Arial"/>
          <w:color w:val="222222"/>
          <w:sz w:val="28"/>
          <w:szCs w:val="28"/>
          <w:lang w:val="en-US" w:eastAsia="ru-RU"/>
        </w:rPr>
        <w:t>. </w:t>
      </w:r>
      <w:r w:rsidRPr="009B3606">
        <w:rPr>
          <w:rFonts w:ascii="Arial" w:eastAsia="Times New Roman" w:hAnsi="Arial" w:cs="Arial"/>
          <w:color w:val="222222"/>
          <w:sz w:val="28"/>
          <w:szCs w:val="28"/>
          <w:lang w:val="en-US" w:eastAsia="ru-RU"/>
        </w:rPr>
        <w:br/>
        <w:t>To request archive photos and footage, please contact our Images team at: </w:t>
      </w:r>
      <w:hyperlink r:id="rId11" w:history="1">
        <w:r w:rsidRPr="009B3606">
          <w:rPr>
            <w:rFonts w:ascii="Arial" w:eastAsia="Times New Roman" w:hAnsi="Arial" w:cs="Arial"/>
            <w:color w:val="000000"/>
            <w:sz w:val="28"/>
            <w:szCs w:val="28"/>
            <w:u w:val="single"/>
            <w:lang w:val="en-US" w:eastAsia="ru-RU"/>
          </w:rPr>
          <w:t>images@olympic.org</w:t>
        </w:r>
      </w:hyperlink>
      <w:r w:rsidRPr="009B3606">
        <w:rPr>
          <w:rFonts w:ascii="Arial" w:eastAsia="Times New Roman" w:hAnsi="Arial" w:cs="Arial"/>
          <w:color w:val="222222"/>
          <w:sz w:val="28"/>
          <w:szCs w:val="28"/>
          <w:lang w:val="en-US" w:eastAsia="ru-RU"/>
        </w:rPr>
        <w:t>.</w:t>
      </w:r>
    </w:p>
    <w:p w:rsidR="00252122" w:rsidRPr="00F225B7" w:rsidRDefault="009B3606" w:rsidP="00F225B7">
      <w:pPr>
        <w:shd w:val="clear" w:color="auto" w:fill="FFFFFF"/>
        <w:spacing w:after="0" w:line="420" w:lineRule="atLeast"/>
        <w:rPr>
          <w:sz w:val="28"/>
          <w:szCs w:val="28"/>
          <w:lang w:val="en-US"/>
        </w:rPr>
      </w:pPr>
      <w:r w:rsidRPr="009B3606">
        <w:rPr>
          <w:rFonts w:ascii="Arial" w:eastAsia="Times New Roman" w:hAnsi="Arial" w:cs="Arial"/>
          <w:b/>
          <w:bCs/>
          <w:color w:val="222222"/>
          <w:sz w:val="28"/>
          <w:szCs w:val="28"/>
          <w:lang w:val="en-US" w:eastAsia="ru-RU"/>
        </w:rPr>
        <w:t>Social media </w:t>
      </w:r>
      <w:r w:rsidRPr="009B3606">
        <w:rPr>
          <w:rFonts w:ascii="Arial" w:eastAsia="Times New Roman" w:hAnsi="Arial" w:cs="Arial"/>
          <w:b/>
          <w:bCs/>
          <w:color w:val="222222"/>
          <w:sz w:val="28"/>
          <w:szCs w:val="28"/>
          <w:lang w:val="en-US" w:eastAsia="ru-RU"/>
        </w:rPr>
        <w:br/>
      </w:r>
      <w:r w:rsidRPr="009B3606">
        <w:rPr>
          <w:rFonts w:ascii="Arial" w:eastAsia="Times New Roman" w:hAnsi="Arial" w:cs="Arial"/>
          <w:color w:val="222222"/>
          <w:sz w:val="28"/>
          <w:szCs w:val="28"/>
          <w:lang w:val="en-US" w:eastAsia="ru-RU"/>
        </w:rPr>
        <w:t>For up-to-the-minute information on the IOC and regular updates, please follow us on </w:t>
      </w:r>
      <w:hyperlink r:id="rId12" w:tgtFrame="_blank" w:history="1">
        <w:r w:rsidRPr="009B3606">
          <w:rPr>
            <w:rFonts w:ascii="Arial" w:eastAsia="Times New Roman" w:hAnsi="Arial" w:cs="Arial"/>
            <w:color w:val="000000"/>
            <w:sz w:val="28"/>
            <w:szCs w:val="28"/>
            <w:u w:val="single"/>
            <w:lang w:val="en-US" w:eastAsia="ru-RU"/>
          </w:rPr>
          <w:t>Twitter</w:t>
        </w:r>
      </w:hyperlink>
      <w:r w:rsidRPr="009B3606">
        <w:rPr>
          <w:rFonts w:ascii="Arial" w:eastAsia="Times New Roman" w:hAnsi="Arial" w:cs="Arial"/>
          <w:color w:val="222222"/>
          <w:sz w:val="28"/>
          <w:szCs w:val="28"/>
          <w:lang w:val="en-US" w:eastAsia="ru-RU"/>
        </w:rPr>
        <w:t>, </w:t>
      </w:r>
      <w:hyperlink r:id="rId13" w:tgtFrame="_blank" w:history="1">
        <w:r w:rsidRPr="009B3606">
          <w:rPr>
            <w:rFonts w:ascii="Arial" w:eastAsia="Times New Roman" w:hAnsi="Arial" w:cs="Arial"/>
            <w:color w:val="000000"/>
            <w:sz w:val="28"/>
            <w:szCs w:val="28"/>
            <w:u w:val="single"/>
            <w:lang w:val="en-US" w:eastAsia="ru-RU"/>
          </w:rPr>
          <w:t>Facebook</w:t>
        </w:r>
      </w:hyperlink>
      <w:r w:rsidRPr="009B3606">
        <w:rPr>
          <w:rFonts w:ascii="Arial" w:eastAsia="Times New Roman" w:hAnsi="Arial" w:cs="Arial"/>
          <w:color w:val="222222"/>
          <w:sz w:val="28"/>
          <w:szCs w:val="28"/>
          <w:lang w:val="en-US" w:eastAsia="ru-RU"/>
        </w:rPr>
        <w:t> </w:t>
      </w:r>
      <w:proofErr w:type="spellStart"/>
      <w:r w:rsidRPr="009B3606">
        <w:rPr>
          <w:rFonts w:ascii="Arial" w:eastAsia="Times New Roman" w:hAnsi="Arial" w:cs="Arial"/>
          <w:color w:val="222222"/>
          <w:sz w:val="28"/>
          <w:szCs w:val="28"/>
          <w:lang w:val="en-US" w:eastAsia="ru-RU"/>
        </w:rPr>
        <w:t>and</w:t>
      </w:r>
      <w:hyperlink r:id="rId14" w:tgtFrame="_blank" w:history="1">
        <w:r w:rsidRPr="009B3606">
          <w:rPr>
            <w:rFonts w:ascii="Arial" w:eastAsia="Times New Roman" w:hAnsi="Arial" w:cs="Arial"/>
            <w:color w:val="000000"/>
            <w:sz w:val="28"/>
            <w:szCs w:val="28"/>
            <w:u w:val="single"/>
            <w:lang w:val="en-US" w:eastAsia="ru-RU"/>
          </w:rPr>
          <w:t>YouTube</w:t>
        </w:r>
        <w:proofErr w:type="spellEnd"/>
      </w:hyperlink>
      <w:r w:rsidRPr="009B3606">
        <w:rPr>
          <w:rFonts w:ascii="Arial" w:eastAsia="Times New Roman" w:hAnsi="Arial" w:cs="Arial"/>
          <w:color w:val="222222"/>
          <w:sz w:val="28"/>
          <w:szCs w:val="28"/>
          <w:lang w:val="en-US" w:eastAsia="ru-RU"/>
        </w:rPr>
        <w:t>.</w:t>
      </w:r>
      <w:bookmarkStart w:id="0" w:name="_GoBack"/>
      <w:bookmarkEnd w:id="0"/>
    </w:p>
    <w:sectPr w:rsidR="00252122" w:rsidRPr="00F22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SSocial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324F"/>
    <w:multiLevelType w:val="multilevel"/>
    <w:tmpl w:val="75C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06"/>
    <w:rsid w:val="00252122"/>
    <w:rsid w:val="00600B75"/>
    <w:rsid w:val="009B3606"/>
    <w:rsid w:val="00F2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64693-2A68-457C-BC93-6A7DDE9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org/" TargetMode="External"/><Relationship Id="rId13" Type="http://schemas.openxmlformats.org/officeDocument/2006/relationships/hyperlink" Target="http://www.facebook.com/olympics" TargetMode="External"/><Relationship Id="rId3" Type="http://schemas.openxmlformats.org/officeDocument/2006/relationships/settings" Target="settings.xml"/><Relationship Id="rId7" Type="http://schemas.openxmlformats.org/officeDocument/2006/relationships/hyperlink" Target="mailto:pressoffice@olympic.org" TargetMode="External"/><Relationship Id="rId12" Type="http://schemas.openxmlformats.org/officeDocument/2006/relationships/hyperlink" Target="http://www.twitter.com/iocmed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witter.com/share?url=https://www.olympic.org/news/ioc-executive-board-supports-tokyo-2020-package-of-new-sports-for-ioc-session" TargetMode="External"/><Relationship Id="rId11" Type="http://schemas.openxmlformats.org/officeDocument/2006/relationships/hyperlink" Target="mailto:images@olympic.org" TargetMode="External"/><Relationship Id="rId5" Type="http://schemas.openxmlformats.org/officeDocument/2006/relationships/hyperlink" Target="http://www.facebook.com/sharer.php?u=https://www.olympic.org/news/ioc-executive-board-supports-tokyo-2020-package-of-new-sports-for-ioc-session" TargetMode="External"/><Relationship Id="rId15" Type="http://schemas.openxmlformats.org/officeDocument/2006/relationships/fontTable" Target="fontTable.xml"/><Relationship Id="rId10" Type="http://schemas.openxmlformats.org/officeDocument/2006/relationships/hyperlink" Target="http://www.flickr.com/photos/iocmedia" TargetMode="External"/><Relationship Id="rId4" Type="http://schemas.openxmlformats.org/officeDocument/2006/relationships/webSettings" Target="webSettings.xml"/><Relationship Id="rId9" Type="http://schemas.openxmlformats.org/officeDocument/2006/relationships/hyperlink" Target="http://www.youtube.com/iocmedia" TargetMode="External"/><Relationship Id="rId14" Type="http://schemas.openxmlformats.org/officeDocument/2006/relationships/hyperlink" Target="http://www.youtube.com/Olymp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Ильин</dc:creator>
  <cp:keywords/>
  <dc:description/>
  <cp:lastModifiedBy>Олег Ильин</cp:lastModifiedBy>
  <cp:revision>2</cp:revision>
  <dcterms:created xsi:type="dcterms:W3CDTF">2016-06-02T10:30:00Z</dcterms:created>
  <dcterms:modified xsi:type="dcterms:W3CDTF">2016-06-02T10:30:00Z</dcterms:modified>
</cp:coreProperties>
</file>